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77E0E0" w14:textId="77777777" w:rsidR="00A270AC" w:rsidRPr="00A270AC" w:rsidRDefault="00A270AC" w:rsidP="00A270AC">
      <w:pPr>
        <w:jc w:val="center"/>
        <w:rPr>
          <w:rFonts w:ascii="Times New Roman" w:hAnsi="Times New Roman"/>
        </w:rPr>
      </w:pPr>
      <w:r w:rsidRPr="00A270AC">
        <w:rPr>
          <w:rFonts w:ascii="Times New Roman" w:hAnsi="Times New Roman"/>
          <w:noProof/>
        </w:rPr>
        <w:drawing>
          <wp:inline distT="0" distB="0" distL="0" distR="0" wp14:anchorId="169E2235" wp14:editId="4B930300">
            <wp:extent cx="502942" cy="684000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42" cy="6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0AC">
        <w:rPr>
          <w:rFonts w:ascii="Times New Roman" w:hAnsi="Times New Roman"/>
        </w:rPr>
        <w:fldChar w:fldCharType="begin"/>
      </w:r>
      <w:r w:rsidRPr="00A270AC">
        <w:rPr>
          <w:rFonts w:ascii="Times New Roman" w:hAnsi="Times New Roman"/>
        </w:rPr>
        <w:instrText xml:space="preserve"> INCLUDEPICTURE "http://www.inet.hr/~box/images/grb-rh.gif" \* MERGEFORMATINET </w:instrText>
      </w:r>
      <w:r w:rsidRPr="00A270AC">
        <w:rPr>
          <w:rFonts w:ascii="Times New Roman" w:hAnsi="Times New Roman"/>
        </w:rPr>
        <w:fldChar w:fldCharType="end"/>
      </w:r>
    </w:p>
    <w:p w14:paraId="3FFAB5EF" w14:textId="77777777" w:rsidR="00A270AC" w:rsidRPr="00A270AC" w:rsidRDefault="00A270AC" w:rsidP="00A270AC">
      <w:pPr>
        <w:spacing w:before="60" w:after="1680"/>
        <w:jc w:val="center"/>
        <w:rPr>
          <w:rFonts w:ascii="Times New Roman" w:hAnsi="Times New Roman"/>
          <w:sz w:val="28"/>
        </w:rPr>
      </w:pPr>
      <w:r w:rsidRPr="00A270AC">
        <w:rPr>
          <w:rFonts w:ascii="Times New Roman" w:hAnsi="Times New Roman"/>
          <w:sz w:val="28"/>
        </w:rPr>
        <w:t>VLADA REPUBLIKE HRVATSKE</w:t>
      </w:r>
    </w:p>
    <w:p w14:paraId="10227362" w14:textId="77777777" w:rsidR="00A270AC" w:rsidRPr="00A270AC" w:rsidRDefault="00A270AC" w:rsidP="00A270AC">
      <w:pPr>
        <w:rPr>
          <w:rFonts w:ascii="Times New Roman" w:hAnsi="Times New Roman"/>
        </w:rPr>
      </w:pPr>
    </w:p>
    <w:p w14:paraId="14B13D1D" w14:textId="4F97C7C0" w:rsidR="00A270AC" w:rsidRPr="00A270AC" w:rsidRDefault="00A270AC" w:rsidP="00A270AC">
      <w:pPr>
        <w:spacing w:after="2400"/>
        <w:jc w:val="right"/>
        <w:rPr>
          <w:rFonts w:ascii="Times New Roman" w:hAnsi="Times New Roman"/>
        </w:rPr>
      </w:pPr>
      <w:r w:rsidRPr="00A270AC">
        <w:rPr>
          <w:rFonts w:ascii="Times New Roman" w:hAnsi="Times New Roman"/>
        </w:rPr>
        <w:t xml:space="preserve">Zagreb, </w:t>
      </w:r>
      <w:r w:rsidR="00367E13">
        <w:rPr>
          <w:rFonts w:ascii="Times New Roman" w:hAnsi="Times New Roman"/>
        </w:rPr>
        <w:t>8</w:t>
      </w:r>
      <w:r w:rsidRPr="00A270AC">
        <w:rPr>
          <w:rFonts w:ascii="Times New Roman" w:hAnsi="Times New Roman"/>
        </w:rPr>
        <w:t>. travanj 2021.</w:t>
      </w:r>
    </w:p>
    <w:p w14:paraId="6E823216" w14:textId="77777777" w:rsidR="00A270AC" w:rsidRPr="00A270AC" w:rsidRDefault="00A270AC" w:rsidP="00A270AC">
      <w:pPr>
        <w:spacing w:line="360" w:lineRule="auto"/>
        <w:rPr>
          <w:rFonts w:ascii="Times New Roman" w:hAnsi="Times New Roman"/>
        </w:rPr>
      </w:pPr>
      <w:r w:rsidRPr="00A270AC">
        <w:rPr>
          <w:rFonts w:ascii="Times New Roman" w:hAnsi="Times New Roman"/>
        </w:rPr>
        <w:t>__________________________________________________________________________</w:t>
      </w:r>
    </w:p>
    <w:p w14:paraId="13C86ACF" w14:textId="77777777" w:rsidR="00A270AC" w:rsidRPr="00A270AC" w:rsidRDefault="00A270AC" w:rsidP="00A270AC">
      <w:pPr>
        <w:tabs>
          <w:tab w:val="right" w:pos="1701"/>
          <w:tab w:val="left" w:pos="1843"/>
        </w:tabs>
        <w:spacing w:line="360" w:lineRule="auto"/>
        <w:ind w:left="1843" w:hanging="1843"/>
        <w:rPr>
          <w:rFonts w:ascii="Times New Roman" w:hAnsi="Times New Roman"/>
          <w:b/>
          <w:smallCaps/>
        </w:rPr>
        <w:sectPr w:rsidR="00A270AC" w:rsidRPr="00A270AC" w:rsidSect="00A270AC">
          <w:footerReference w:type="default" r:id="rId13"/>
          <w:pgSz w:w="11906" w:h="16838"/>
          <w:pgMar w:top="993" w:right="1417" w:bottom="1417" w:left="1417" w:header="709" w:footer="658" w:gutter="0"/>
          <w:cols w:space="708"/>
          <w:docGrid w:linePitch="360"/>
        </w:sectPr>
      </w:pP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9"/>
        <w:gridCol w:w="7123"/>
      </w:tblGrid>
      <w:tr w:rsidR="00A270AC" w:rsidRPr="00A270AC" w14:paraId="119B65A6" w14:textId="77777777" w:rsidTr="0088176D">
        <w:tc>
          <w:tcPr>
            <w:tcW w:w="1951" w:type="dxa"/>
          </w:tcPr>
          <w:p w14:paraId="0AB64192" w14:textId="77777777" w:rsidR="00A270AC" w:rsidRPr="00A270AC" w:rsidRDefault="00A270AC" w:rsidP="00A270AC">
            <w:pPr>
              <w:spacing w:line="360" w:lineRule="auto"/>
              <w:jc w:val="right"/>
              <w:rPr>
                <w:rFonts w:ascii="Times New Roman" w:hAnsi="Times New Roman"/>
              </w:rPr>
            </w:pPr>
            <w:r w:rsidRPr="00A270AC">
              <w:rPr>
                <w:rFonts w:ascii="Times New Roman" w:hAnsi="Times New Roman"/>
                <w:b/>
                <w:smallCaps/>
              </w:rPr>
              <w:t>Predlagatelj</w:t>
            </w:r>
            <w:r w:rsidRPr="00A270AC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7229" w:type="dxa"/>
          </w:tcPr>
          <w:p w14:paraId="0CFE44A0" w14:textId="6F4FEAB5" w:rsidR="00A270AC" w:rsidRPr="00A270AC" w:rsidRDefault="00367E13" w:rsidP="00A270AC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Ministarstvo financija</w:t>
            </w:r>
          </w:p>
        </w:tc>
      </w:tr>
    </w:tbl>
    <w:p w14:paraId="11975BA3" w14:textId="77777777" w:rsidR="00A270AC" w:rsidRPr="00A270AC" w:rsidRDefault="00A270AC" w:rsidP="00A270AC">
      <w:pPr>
        <w:spacing w:line="360" w:lineRule="auto"/>
        <w:rPr>
          <w:rFonts w:ascii="Times New Roman" w:hAnsi="Times New Roman"/>
        </w:rPr>
      </w:pPr>
      <w:r w:rsidRPr="00A270AC">
        <w:rPr>
          <w:rFonts w:ascii="Times New Roman" w:hAnsi="Times New Roman"/>
        </w:rPr>
        <w:t>__________________________________________________________________________</w:t>
      </w:r>
    </w:p>
    <w:p w14:paraId="76A336E1" w14:textId="77777777" w:rsidR="00A270AC" w:rsidRPr="00A270AC" w:rsidRDefault="00A270AC" w:rsidP="00A270AC">
      <w:pPr>
        <w:tabs>
          <w:tab w:val="right" w:pos="1701"/>
          <w:tab w:val="left" w:pos="1843"/>
        </w:tabs>
        <w:spacing w:line="360" w:lineRule="auto"/>
        <w:ind w:left="1843" w:hanging="1843"/>
        <w:rPr>
          <w:rFonts w:ascii="Times New Roman" w:hAnsi="Times New Roman"/>
          <w:b/>
          <w:smallCaps/>
        </w:rPr>
        <w:sectPr w:rsidR="00A270AC" w:rsidRPr="00A270AC" w:rsidSect="000350D9">
          <w:type w:val="continuous"/>
          <w:pgSz w:w="11906" w:h="16838"/>
          <w:pgMar w:top="993" w:right="1417" w:bottom="1417" w:left="1417" w:header="709" w:footer="658" w:gutter="0"/>
          <w:cols w:space="708"/>
          <w:docGrid w:linePitch="360"/>
        </w:sectPr>
      </w:pP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0"/>
        <w:gridCol w:w="7132"/>
      </w:tblGrid>
      <w:tr w:rsidR="00A270AC" w:rsidRPr="00A270AC" w14:paraId="7C264556" w14:textId="77777777" w:rsidTr="0088176D">
        <w:tc>
          <w:tcPr>
            <w:tcW w:w="1951" w:type="dxa"/>
          </w:tcPr>
          <w:p w14:paraId="6E7D5E8E" w14:textId="77777777" w:rsidR="00A270AC" w:rsidRPr="00A270AC" w:rsidRDefault="00A270AC" w:rsidP="00A270AC">
            <w:pPr>
              <w:spacing w:line="360" w:lineRule="auto"/>
              <w:jc w:val="right"/>
              <w:rPr>
                <w:rFonts w:ascii="Times New Roman" w:hAnsi="Times New Roman"/>
              </w:rPr>
            </w:pPr>
            <w:r w:rsidRPr="00A270AC">
              <w:rPr>
                <w:rFonts w:ascii="Times New Roman" w:hAnsi="Times New Roman"/>
                <w:b/>
                <w:smallCaps/>
              </w:rPr>
              <w:t>Predmet</w:t>
            </w:r>
            <w:r w:rsidRPr="00A270AC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7229" w:type="dxa"/>
          </w:tcPr>
          <w:p w14:paraId="5AA16180" w14:textId="548BEFD7" w:rsidR="00A270AC" w:rsidRPr="00A270AC" w:rsidRDefault="00367E13" w:rsidP="00367E13">
            <w:pPr>
              <w:spacing w:line="360" w:lineRule="auto"/>
              <w:rPr>
                <w:rFonts w:ascii="Times New Roman" w:hAnsi="Times New Roman"/>
              </w:rPr>
            </w:pPr>
            <w:r w:rsidRPr="00367E13">
              <w:rPr>
                <w:rFonts w:ascii="Times New Roman" w:hAnsi="Times New Roman"/>
                <w:bCs/>
                <w:color w:val="000000"/>
                <w:szCs w:val="20"/>
              </w:rPr>
              <w:t xml:space="preserve">Prijedlog odluke o davanju suglasnosti Ministarstvu zdravstva, Kliničkom bolničkom centru Split za preuzimanje obveza na teret sredstava državnog proračuna Republike Hrvatske u 2022. godini, za provedbu projekta „Objedinjeni hitni bolnički prijem KBC Split“ - faza I. </w:t>
            </w:r>
          </w:p>
        </w:tc>
      </w:tr>
    </w:tbl>
    <w:p w14:paraId="633EEC47" w14:textId="77777777" w:rsidR="00A270AC" w:rsidRPr="00A270AC" w:rsidRDefault="00A270AC" w:rsidP="00A270AC">
      <w:pPr>
        <w:tabs>
          <w:tab w:val="left" w:pos="1843"/>
        </w:tabs>
        <w:spacing w:line="360" w:lineRule="auto"/>
        <w:ind w:left="1843" w:hanging="1843"/>
        <w:rPr>
          <w:rFonts w:ascii="Times New Roman" w:hAnsi="Times New Roman"/>
        </w:rPr>
      </w:pPr>
      <w:r w:rsidRPr="00A270AC">
        <w:rPr>
          <w:rFonts w:ascii="Times New Roman" w:hAnsi="Times New Roman"/>
        </w:rPr>
        <w:t>__________________________________________________________________________</w:t>
      </w:r>
    </w:p>
    <w:p w14:paraId="7FFB3954" w14:textId="77777777" w:rsidR="00A270AC" w:rsidRPr="00A270AC" w:rsidRDefault="00A270AC" w:rsidP="00A270AC">
      <w:pPr>
        <w:rPr>
          <w:rFonts w:ascii="Times New Roman" w:hAnsi="Times New Roman"/>
        </w:rPr>
      </w:pPr>
    </w:p>
    <w:p w14:paraId="63D34E0A" w14:textId="77777777" w:rsidR="00A270AC" w:rsidRPr="00A270AC" w:rsidRDefault="00A270AC" w:rsidP="00A270AC">
      <w:pPr>
        <w:rPr>
          <w:rFonts w:ascii="Times New Roman" w:hAnsi="Times New Roman"/>
        </w:rPr>
      </w:pPr>
    </w:p>
    <w:p w14:paraId="3C65BFA8" w14:textId="77777777" w:rsidR="00A270AC" w:rsidRPr="00A270AC" w:rsidRDefault="00A270AC" w:rsidP="00A270AC">
      <w:pPr>
        <w:rPr>
          <w:rFonts w:ascii="Times New Roman" w:hAnsi="Times New Roman"/>
        </w:rPr>
      </w:pPr>
    </w:p>
    <w:p w14:paraId="26766AB2" w14:textId="77777777" w:rsidR="00A270AC" w:rsidRPr="00A270AC" w:rsidRDefault="00A270AC" w:rsidP="00A270AC">
      <w:pPr>
        <w:rPr>
          <w:rFonts w:ascii="Times New Roman" w:hAnsi="Times New Roman"/>
        </w:rPr>
      </w:pPr>
    </w:p>
    <w:p w14:paraId="27E80043" w14:textId="77777777" w:rsidR="00A270AC" w:rsidRPr="00A270AC" w:rsidRDefault="00A270AC" w:rsidP="00A270AC">
      <w:pPr>
        <w:rPr>
          <w:rFonts w:ascii="Times New Roman" w:hAnsi="Times New Roman"/>
        </w:rPr>
      </w:pPr>
    </w:p>
    <w:p w14:paraId="0A5EDCC4" w14:textId="77777777" w:rsidR="00A270AC" w:rsidRPr="00A270AC" w:rsidRDefault="00A270AC" w:rsidP="00A270AC">
      <w:pPr>
        <w:rPr>
          <w:rFonts w:ascii="Times New Roman" w:hAnsi="Times New Roman"/>
        </w:rPr>
      </w:pPr>
    </w:p>
    <w:p w14:paraId="7447F72F" w14:textId="77777777" w:rsidR="00A270AC" w:rsidRPr="00A270AC" w:rsidRDefault="00A270AC" w:rsidP="00A270AC">
      <w:pPr>
        <w:rPr>
          <w:rFonts w:ascii="Times New Roman" w:hAnsi="Times New Roman"/>
        </w:rPr>
      </w:pPr>
    </w:p>
    <w:p w14:paraId="07E2B7D2" w14:textId="77777777" w:rsidR="00A270AC" w:rsidRPr="00A270AC" w:rsidRDefault="00A270AC" w:rsidP="00A270AC">
      <w:pPr>
        <w:rPr>
          <w:rFonts w:ascii="Times New Roman" w:hAnsi="Times New Roman"/>
        </w:rPr>
        <w:sectPr w:rsidR="00A270AC" w:rsidRPr="00A270AC" w:rsidSect="000350D9">
          <w:type w:val="continuous"/>
          <w:pgSz w:w="11906" w:h="16838"/>
          <w:pgMar w:top="993" w:right="1417" w:bottom="1417" w:left="1417" w:header="709" w:footer="658" w:gutter="0"/>
          <w:cols w:space="708"/>
          <w:docGrid w:linePitch="360"/>
        </w:sectPr>
      </w:pPr>
    </w:p>
    <w:p w14:paraId="24F5321F" w14:textId="77777777" w:rsidR="009900D8" w:rsidRPr="009900D8" w:rsidRDefault="009900D8" w:rsidP="009900D8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lang w:eastAsia="en-US"/>
        </w:rPr>
      </w:pPr>
    </w:p>
    <w:p w14:paraId="52BE8EA7" w14:textId="38E42F3E" w:rsidR="00A73DA8" w:rsidRPr="009900D8" w:rsidRDefault="009900D8" w:rsidP="009900D8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Times New Roman" w:hAnsi="Times New Roman"/>
          <w:b/>
          <w:lang w:eastAsia="en-US"/>
        </w:rPr>
      </w:pPr>
      <w:r w:rsidRPr="009900D8">
        <w:rPr>
          <w:rFonts w:ascii="Times New Roman" w:hAnsi="Times New Roman"/>
          <w:b/>
          <w:lang w:eastAsia="en-US"/>
        </w:rPr>
        <w:t>Prijedlog</w:t>
      </w:r>
    </w:p>
    <w:p w14:paraId="737385F0" w14:textId="77777777" w:rsidR="00A73DA8" w:rsidRPr="009900D8" w:rsidRDefault="00A73DA8" w:rsidP="009900D8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lang w:eastAsia="en-US"/>
        </w:rPr>
      </w:pPr>
    </w:p>
    <w:p w14:paraId="31E65042" w14:textId="6D908582" w:rsidR="00240C9A" w:rsidRDefault="00240C9A" w:rsidP="009900D8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lang w:eastAsia="en-US"/>
        </w:rPr>
      </w:pPr>
    </w:p>
    <w:p w14:paraId="5C5EB98C" w14:textId="39010A4C" w:rsidR="009900D8" w:rsidRDefault="009900D8" w:rsidP="009900D8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lang w:eastAsia="en-US"/>
        </w:rPr>
      </w:pPr>
    </w:p>
    <w:p w14:paraId="77F4E8A9" w14:textId="77777777" w:rsidR="009900D8" w:rsidRPr="009900D8" w:rsidRDefault="009900D8" w:rsidP="009900D8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lang w:eastAsia="en-US"/>
        </w:rPr>
      </w:pPr>
    </w:p>
    <w:p w14:paraId="6BA1C86B" w14:textId="0DAD2AC7" w:rsidR="00A73DA8" w:rsidRPr="009900D8" w:rsidRDefault="00A73DA8" w:rsidP="009900D8">
      <w:pPr>
        <w:overflowPunct w:val="0"/>
        <w:autoSpaceDE w:val="0"/>
        <w:autoSpaceDN w:val="0"/>
        <w:adjustRightInd w:val="0"/>
        <w:ind w:firstLine="1418"/>
        <w:jc w:val="both"/>
        <w:textAlignment w:val="baseline"/>
        <w:rPr>
          <w:rFonts w:ascii="Times New Roman" w:hAnsi="Times New Roman"/>
          <w:lang w:eastAsia="en-US"/>
        </w:rPr>
      </w:pPr>
      <w:r w:rsidRPr="009900D8">
        <w:rPr>
          <w:rFonts w:ascii="Times New Roman" w:hAnsi="Times New Roman"/>
          <w:lang w:eastAsia="en-US"/>
        </w:rPr>
        <w:t>Na temelju članka 31. stavka 2. Zakona o Vladi Republike Hrvatske („Narodne novine“, br</w:t>
      </w:r>
      <w:r w:rsidR="009900D8">
        <w:rPr>
          <w:rFonts w:ascii="Times New Roman" w:hAnsi="Times New Roman"/>
          <w:lang w:eastAsia="en-US"/>
        </w:rPr>
        <w:t>.</w:t>
      </w:r>
      <w:r w:rsidRPr="009900D8">
        <w:rPr>
          <w:rFonts w:ascii="Times New Roman" w:hAnsi="Times New Roman"/>
          <w:lang w:eastAsia="en-US"/>
        </w:rPr>
        <w:t xml:space="preserve"> 150/11</w:t>
      </w:r>
      <w:r w:rsidR="009900D8">
        <w:rPr>
          <w:rFonts w:ascii="Times New Roman" w:hAnsi="Times New Roman"/>
          <w:lang w:eastAsia="en-US"/>
        </w:rPr>
        <w:t>.</w:t>
      </w:r>
      <w:r w:rsidRPr="009900D8">
        <w:rPr>
          <w:rFonts w:ascii="Times New Roman" w:hAnsi="Times New Roman"/>
          <w:lang w:eastAsia="en-US"/>
        </w:rPr>
        <w:t>, 119/14</w:t>
      </w:r>
      <w:r w:rsidR="009900D8">
        <w:rPr>
          <w:rFonts w:ascii="Times New Roman" w:hAnsi="Times New Roman"/>
          <w:lang w:eastAsia="en-US"/>
        </w:rPr>
        <w:t>.</w:t>
      </w:r>
      <w:r w:rsidRPr="009900D8">
        <w:rPr>
          <w:rFonts w:ascii="Times New Roman" w:hAnsi="Times New Roman"/>
          <w:lang w:eastAsia="en-US"/>
        </w:rPr>
        <w:t>, 93/16</w:t>
      </w:r>
      <w:r w:rsidR="009900D8">
        <w:rPr>
          <w:rFonts w:ascii="Times New Roman" w:hAnsi="Times New Roman"/>
          <w:lang w:eastAsia="en-US"/>
        </w:rPr>
        <w:t>.</w:t>
      </w:r>
      <w:r w:rsidRPr="009900D8">
        <w:rPr>
          <w:rFonts w:ascii="Times New Roman" w:hAnsi="Times New Roman"/>
          <w:lang w:eastAsia="en-US"/>
        </w:rPr>
        <w:t xml:space="preserve"> i 116/18</w:t>
      </w:r>
      <w:r w:rsidR="009900D8">
        <w:rPr>
          <w:rFonts w:ascii="Times New Roman" w:hAnsi="Times New Roman"/>
          <w:lang w:eastAsia="en-US"/>
        </w:rPr>
        <w:t>.</w:t>
      </w:r>
      <w:r w:rsidRPr="009900D8">
        <w:rPr>
          <w:rFonts w:ascii="Times New Roman" w:hAnsi="Times New Roman"/>
          <w:lang w:eastAsia="en-US"/>
        </w:rPr>
        <w:t>) i članka 44. stavka 2. Zakona o proračunu (</w:t>
      </w:r>
      <w:r w:rsidR="009900D8">
        <w:rPr>
          <w:rFonts w:ascii="Times New Roman" w:hAnsi="Times New Roman"/>
          <w:lang w:eastAsia="en-US"/>
        </w:rPr>
        <w:t>„</w:t>
      </w:r>
      <w:r w:rsidRPr="009900D8">
        <w:rPr>
          <w:rFonts w:ascii="Times New Roman" w:hAnsi="Times New Roman"/>
          <w:lang w:eastAsia="en-US"/>
        </w:rPr>
        <w:t>Narodne n</w:t>
      </w:r>
      <w:r w:rsidR="000B51A5" w:rsidRPr="009900D8">
        <w:rPr>
          <w:rFonts w:ascii="Times New Roman" w:hAnsi="Times New Roman"/>
          <w:lang w:eastAsia="en-US"/>
        </w:rPr>
        <w:t>ovine</w:t>
      </w:r>
      <w:r w:rsidR="009900D8">
        <w:rPr>
          <w:rFonts w:ascii="Times New Roman" w:hAnsi="Times New Roman"/>
          <w:lang w:eastAsia="en-US"/>
        </w:rPr>
        <w:t>“</w:t>
      </w:r>
      <w:r w:rsidR="000B51A5" w:rsidRPr="009900D8">
        <w:rPr>
          <w:rFonts w:ascii="Times New Roman" w:hAnsi="Times New Roman"/>
          <w:lang w:eastAsia="en-US"/>
        </w:rPr>
        <w:t>, br</w:t>
      </w:r>
      <w:r w:rsidR="009900D8">
        <w:rPr>
          <w:rFonts w:ascii="Times New Roman" w:hAnsi="Times New Roman"/>
          <w:lang w:eastAsia="en-US"/>
        </w:rPr>
        <w:t>.</w:t>
      </w:r>
      <w:r w:rsidR="000B51A5" w:rsidRPr="009900D8">
        <w:rPr>
          <w:rFonts w:ascii="Times New Roman" w:hAnsi="Times New Roman"/>
          <w:lang w:eastAsia="en-US"/>
        </w:rPr>
        <w:t xml:space="preserve"> 87/08</w:t>
      </w:r>
      <w:r w:rsidR="009900D8">
        <w:rPr>
          <w:rFonts w:ascii="Times New Roman" w:hAnsi="Times New Roman"/>
          <w:lang w:eastAsia="en-US"/>
        </w:rPr>
        <w:t>.</w:t>
      </w:r>
      <w:r w:rsidR="000B51A5" w:rsidRPr="009900D8">
        <w:rPr>
          <w:rFonts w:ascii="Times New Roman" w:hAnsi="Times New Roman"/>
          <w:lang w:eastAsia="en-US"/>
        </w:rPr>
        <w:t>, 136/12</w:t>
      </w:r>
      <w:r w:rsidR="009900D8">
        <w:rPr>
          <w:rFonts w:ascii="Times New Roman" w:hAnsi="Times New Roman"/>
          <w:lang w:eastAsia="en-US"/>
        </w:rPr>
        <w:t>.</w:t>
      </w:r>
      <w:r w:rsidR="000B51A5" w:rsidRPr="009900D8">
        <w:rPr>
          <w:rFonts w:ascii="Times New Roman" w:hAnsi="Times New Roman"/>
          <w:lang w:eastAsia="en-US"/>
        </w:rPr>
        <w:t xml:space="preserve"> i 15/</w:t>
      </w:r>
      <w:r w:rsidRPr="009900D8">
        <w:rPr>
          <w:rFonts w:ascii="Times New Roman" w:hAnsi="Times New Roman"/>
          <w:lang w:eastAsia="en-US"/>
        </w:rPr>
        <w:t>15</w:t>
      </w:r>
      <w:r w:rsidR="009900D8">
        <w:rPr>
          <w:rFonts w:ascii="Times New Roman" w:hAnsi="Times New Roman"/>
          <w:lang w:eastAsia="en-US"/>
        </w:rPr>
        <w:t>.</w:t>
      </w:r>
      <w:r w:rsidRPr="009900D8">
        <w:rPr>
          <w:rFonts w:ascii="Times New Roman" w:hAnsi="Times New Roman"/>
          <w:lang w:eastAsia="en-US"/>
        </w:rPr>
        <w:t>)</w:t>
      </w:r>
      <w:r w:rsidR="009900D8">
        <w:rPr>
          <w:rFonts w:ascii="Times New Roman" w:hAnsi="Times New Roman"/>
          <w:lang w:eastAsia="en-US"/>
        </w:rPr>
        <w:t>,</w:t>
      </w:r>
      <w:r w:rsidRPr="009900D8">
        <w:rPr>
          <w:rFonts w:ascii="Times New Roman" w:hAnsi="Times New Roman"/>
          <w:lang w:eastAsia="en-US"/>
        </w:rPr>
        <w:t xml:space="preserve"> Vlada Republike Hrvatske </w:t>
      </w:r>
      <w:r w:rsidR="009900D8">
        <w:rPr>
          <w:rFonts w:ascii="Times New Roman" w:hAnsi="Times New Roman"/>
          <w:lang w:eastAsia="en-US"/>
        </w:rPr>
        <w:t xml:space="preserve">je </w:t>
      </w:r>
      <w:r w:rsidRPr="009900D8">
        <w:rPr>
          <w:rFonts w:ascii="Times New Roman" w:hAnsi="Times New Roman"/>
          <w:lang w:eastAsia="en-US"/>
        </w:rPr>
        <w:t>na sjednici o</w:t>
      </w:r>
      <w:r w:rsidR="00AA155D" w:rsidRPr="009900D8">
        <w:rPr>
          <w:rFonts w:ascii="Times New Roman" w:hAnsi="Times New Roman"/>
          <w:lang w:eastAsia="en-US"/>
        </w:rPr>
        <w:t>držanoj __________ 2021</w:t>
      </w:r>
      <w:r w:rsidRPr="009900D8">
        <w:rPr>
          <w:rFonts w:ascii="Times New Roman" w:hAnsi="Times New Roman"/>
          <w:lang w:eastAsia="en-US"/>
        </w:rPr>
        <w:t>. donijela</w:t>
      </w:r>
    </w:p>
    <w:p w14:paraId="5AF3B9D3" w14:textId="77777777" w:rsidR="0047140D" w:rsidRPr="009900D8" w:rsidRDefault="0047140D" w:rsidP="009900D8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lang w:eastAsia="en-US"/>
        </w:rPr>
      </w:pPr>
    </w:p>
    <w:p w14:paraId="532CAEB0" w14:textId="48F81E26" w:rsidR="0047140D" w:rsidRDefault="0047140D" w:rsidP="009900D8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lang w:eastAsia="en-US"/>
        </w:rPr>
      </w:pPr>
    </w:p>
    <w:p w14:paraId="71A979A9" w14:textId="77777777" w:rsidR="009900D8" w:rsidRPr="009900D8" w:rsidRDefault="009900D8" w:rsidP="009900D8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lang w:eastAsia="en-US"/>
        </w:rPr>
      </w:pPr>
    </w:p>
    <w:p w14:paraId="74368A60" w14:textId="77777777" w:rsidR="00A73DA8" w:rsidRPr="009900D8" w:rsidRDefault="00A73DA8" w:rsidP="009900D8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lang w:eastAsia="en-US"/>
        </w:rPr>
      </w:pPr>
      <w:r w:rsidRPr="009900D8">
        <w:rPr>
          <w:rFonts w:ascii="Times New Roman" w:hAnsi="Times New Roman"/>
          <w:b/>
          <w:lang w:eastAsia="en-US"/>
        </w:rPr>
        <w:t>O D L U K U</w:t>
      </w:r>
    </w:p>
    <w:p w14:paraId="6B67690D" w14:textId="124920FA" w:rsidR="00A73DA8" w:rsidRPr="009900D8" w:rsidRDefault="00A73DA8" w:rsidP="009900D8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lang w:eastAsia="en-US"/>
        </w:rPr>
      </w:pPr>
    </w:p>
    <w:p w14:paraId="1A82CCD9" w14:textId="77777777" w:rsidR="00D907C0" w:rsidRPr="009900D8" w:rsidRDefault="00D907C0" w:rsidP="009900D8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lang w:eastAsia="en-US"/>
        </w:rPr>
      </w:pPr>
    </w:p>
    <w:p w14:paraId="2A6BFA6B" w14:textId="6FDF9DF3" w:rsidR="00A73DA8" w:rsidRPr="009900D8" w:rsidRDefault="00A73DA8" w:rsidP="009900D8">
      <w:pPr>
        <w:jc w:val="center"/>
        <w:rPr>
          <w:rFonts w:ascii="Times New Roman" w:hAnsi="Times New Roman"/>
          <w:b/>
          <w:lang w:eastAsia="en-US"/>
        </w:rPr>
      </w:pPr>
      <w:r w:rsidRPr="009900D8">
        <w:rPr>
          <w:rFonts w:ascii="Times New Roman" w:hAnsi="Times New Roman"/>
          <w:b/>
          <w:lang w:eastAsia="en-US"/>
        </w:rPr>
        <w:t>o davanju sug</w:t>
      </w:r>
      <w:r w:rsidR="0047140D" w:rsidRPr="009900D8">
        <w:rPr>
          <w:rFonts w:ascii="Times New Roman" w:hAnsi="Times New Roman"/>
          <w:b/>
          <w:lang w:eastAsia="en-US"/>
        </w:rPr>
        <w:t xml:space="preserve">lasnosti </w:t>
      </w:r>
      <w:r w:rsidR="005D0756" w:rsidRPr="009900D8">
        <w:rPr>
          <w:rFonts w:ascii="Times New Roman" w:hAnsi="Times New Roman"/>
          <w:b/>
          <w:lang w:eastAsia="en-US"/>
        </w:rPr>
        <w:t>Ministarstvu zdravstva, Kliničkom bolničkom centru Split za preuzimanje obveza na teret sredstava državnog proračuna Republike Hrvatske u 2022. godini</w:t>
      </w:r>
      <w:r w:rsidR="009900D8">
        <w:rPr>
          <w:rFonts w:ascii="Times New Roman" w:hAnsi="Times New Roman"/>
          <w:b/>
          <w:lang w:eastAsia="en-US"/>
        </w:rPr>
        <w:t>,</w:t>
      </w:r>
      <w:r w:rsidR="005D0756" w:rsidRPr="009900D8">
        <w:rPr>
          <w:rFonts w:ascii="Times New Roman" w:hAnsi="Times New Roman"/>
          <w:b/>
          <w:lang w:eastAsia="en-US"/>
        </w:rPr>
        <w:t xml:space="preserve"> za provedbu projekta „Objedinjeni hitn</w:t>
      </w:r>
      <w:r w:rsidR="00D907C0" w:rsidRPr="009900D8">
        <w:rPr>
          <w:rFonts w:ascii="Times New Roman" w:hAnsi="Times New Roman"/>
          <w:b/>
          <w:lang w:eastAsia="en-US"/>
        </w:rPr>
        <w:t xml:space="preserve">i bolnički prijem KBC Split“ </w:t>
      </w:r>
      <w:r w:rsidR="009900D8">
        <w:rPr>
          <w:rFonts w:ascii="Times New Roman" w:hAnsi="Times New Roman"/>
          <w:b/>
          <w:lang w:eastAsia="en-US"/>
        </w:rPr>
        <w:t>-</w:t>
      </w:r>
      <w:r w:rsidR="00D907C0" w:rsidRPr="009900D8">
        <w:rPr>
          <w:rFonts w:ascii="Times New Roman" w:hAnsi="Times New Roman"/>
          <w:b/>
          <w:lang w:eastAsia="en-US"/>
        </w:rPr>
        <w:t xml:space="preserve"> f</w:t>
      </w:r>
      <w:r w:rsidR="005D0756" w:rsidRPr="009900D8">
        <w:rPr>
          <w:rFonts w:ascii="Times New Roman" w:hAnsi="Times New Roman"/>
          <w:b/>
          <w:lang w:eastAsia="en-US"/>
        </w:rPr>
        <w:t>aza I</w:t>
      </w:r>
      <w:r w:rsidR="009900D8">
        <w:rPr>
          <w:rFonts w:ascii="Times New Roman" w:hAnsi="Times New Roman"/>
          <w:b/>
          <w:lang w:eastAsia="en-US"/>
        </w:rPr>
        <w:t>.</w:t>
      </w:r>
    </w:p>
    <w:p w14:paraId="0C4B9926" w14:textId="77777777" w:rsidR="005D0756" w:rsidRPr="009900D8" w:rsidRDefault="005D0756" w:rsidP="009900D8">
      <w:pPr>
        <w:jc w:val="center"/>
        <w:rPr>
          <w:rFonts w:ascii="Times New Roman" w:hAnsi="Times New Roman"/>
          <w:b/>
          <w:lang w:eastAsia="en-US"/>
        </w:rPr>
      </w:pPr>
    </w:p>
    <w:p w14:paraId="2C4A6CA2" w14:textId="70BB5941" w:rsidR="00B47904" w:rsidRDefault="00B47904" w:rsidP="009900D8">
      <w:pPr>
        <w:shd w:val="clear" w:color="FFFFFF" w:fill="FFFFFF"/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lang w:eastAsia="en-US"/>
        </w:rPr>
      </w:pPr>
    </w:p>
    <w:p w14:paraId="5E5BF4B1" w14:textId="77777777" w:rsidR="009900D8" w:rsidRPr="009900D8" w:rsidRDefault="009900D8" w:rsidP="009900D8">
      <w:pPr>
        <w:shd w:val="clear" w:color="FFFFFF" w:fill="FFFFFF"/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lang w:eastAsia="en-US"/>
        </w:rPr>
      </w:pPr>
    </w:p>
    <w:p w14:paraId="0B7292FF" w14:textId="6D3B8445" w:rsidR="00A73DA8" w:rsidRPr="009900D8" w:rsidRDefault="00A73DA8" w:rsidP="009900D8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lang w:eastAsia="en-US"/>
        </w:rPr>
      </w:pPr>
      <w:r w:rsidRPr="009900D8">
        <w:rPr>
          <w:rFonts w:ascii="Times New Roman" w:hAnsi="Times New Roman"/>
          <w:b/>
          <w:lang w:eastAsia="en-US"/>
        </w:rPr>
        <w:t>I.</w:t>
      </w:r>
    </w:p>
    <w:p w14:paraId="1F4E42CE" w14:textId="77777777" w:rsidR="005D0756" w:rsidRPr="009900D8" w:rsidRDefault="005D0756" w:rsidP="009900D8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lang w:eastAsia="en-US"/>
        </w:rPr>
      </w:pPr>
    </w:p>
    <w:p w14:paraId="0ADC7E01" w14:textId="2A306B90" w:rsidR="00A767B9" w:rsidRPr="009900D8" w:rsidRDefault="00066D63" w:rsidP="009900D8">
      <w:pPr>
        <w:ind w:firstLine="1416"/>
        <w:jc w:val="both"/>
        <w:rPr>
          <w:rFonts w:ascii="Times New Roman" w:hAnsi="Times New Roman"/>
        </w:rPr>
      </w:pPr>
      <w:r w:rsidRPr="009900D8">
        <w:rPr>
          <w:rFonts w:ascii="Times New Roman" w:hAnsi="Times New Roman"/>
        </w:rPr>
        <w:t xml:space="preserve">Daje se suglasnost </w:t>
      </w:r>
      <w:r w:rsidR="005D0756" w:rsidRPr="009900D8">
        <w:rPr>
          <w:rFonts w:ascii="Times New Roman" w:hAnsi="Times New Roman"/>
        </w:rPr>
        <w:t>Ministarstvu zdravstva, Kliničkom bolničkom centru Split za preuzimanje obveza na teret sredstava državnog proračuna Republike Hrvatske u 2022. godini</w:t>
      </w:r>
      <w:r w:rsidR="009900D8">
        <w:rPr>
          <w:rFonts w:ascii="Times New Roman" w:hAnsi="Times New Roman"/>
        </w:rPr>
        <w:t>,</w:t>
      </w:r>
      <w:r w:rsidR="005D0756" w:rsidRPr="009900D8">
        <w:rPr>
          <w:rFonts w:ascii="Times New Roman" w:hAnsi="Times New Roman"/>
        </w:rPr>
        <w:t xml:space="preserve"> za provedbu projekta „Objedinjeni hitn</w:t>
      </w:r>
      <w:r w:rsidR="00D756DF" w:rsidRPr="009900D8">
        <w:rPr>
          <w:rFonts w:ascii="Times New Roman" w:hAnsi="Times New Roman"/>
        </w:rPr>
        <w:t xml:space="preserve">i bolnički prijem KBC Split“ </w:t>
      </w:r>
      <w:r w:rsidR="009900D8">
        <w:rPr>
          <w:rFonts w:ascii="Times New Roman" w:hAnsi="Times New Roman"/>
        </w:rPr>
        <w:t>-</w:t>
      </w:r>
      <w:r w:rsidR="00D756DF" w:rsidRPr="009900D8">
        <w:rPr>
          <w:rFonts w:ascii="Times New Roman" w:hAnsi="Times New Roman"/>
        </w:rPr>
        <w:t xml:space="preserve"> f</w:t>
      </w:r>
      <w:r w:rsidR="005D0756" w:rsidRPr="009900D8">
        <w:rPr>
          <w:rFonts w:ascii="Times New Roman" w:hAnsi="Times New Roman"/>
        </w:rPr>
        <w:t>aza I</w:t>
      </w:r>
      <w:r w:rsidR="009900D8">
        <w:rPr>
          <w:rFonts w:ascii="Times New Roman" w:hAnsi="Times New Roman"/>
        </w:rPr>
        <w:t>.,</w:t>
      </w:r>
      <w:r w:rsidR="00D907C0" w:rsidRPr="009900D8">
        <w:rPr>
          <w:rFonts w:ascii="Times New Roman" w:hAnsi="Times New Roman"/>
        </w:rPr>
        <w:t xml:space="preserve"> </w:t>
      </w:r>
      <w:r w:rsidR="00C658EC" w:rsidRPr="009900D8">
        <w:rPr>
          <w:rFonts w:ascii="Times New Roman" w:hAnsi="Times New Roman"/>
        </w:rPr>
        <w:t xml:space="preserve">u </w:t>
      </w:r>
      <w:r w:rsidR="00A767B9" w:rsidRPr="009900D8">
        <w:rPr>
          <w:rFonts w:ascii="Times New Roman" w:hAnsi="Times New Roman"/>
        </w:rPr>
        <w:t xml:space="preserve">ukupnom </w:t>
      </w:r>
      <w:r w:rsidR="001F0516" w:rsidRPr="009900D8">
        <w:rPr>
          <w:rFonts w:ascii="Times New Roman" w:hAnsi="Times New Roman"/>
        </w:rPr>
        <w:t>iznosu od 5</w:t>
      </w:r>
      <w:r w:rsidR="005D0756" w:rsidRPr="009900D8">
        <w:rPr>
          <w:rFonts w:ascii="Times New Roman" w:hAnsi="Times New Roman"/>
        </w:rPr>
        <w:t>.6</w:t>
      </w:r>
      <w:r w:rsidR="00A767B9" w:rsidRPr="009900D8">
        <w:rPr>
          <w:rFonts w:ascii="Times New Roman" w:hAnsi="Times New Roman"/>
        </w:rPr>
        <w:t>8</w:t>
      </w:r>
      <w:r w:rsidR="001F0516" w:rsidRPr="009900D8">
        <w:rPr>
          <w:rFonts w:ascii="Times New Roman" w:hAnsi="Times New Roman"/>
        </w:rPr>
        <w:t>6.761,08 k</w:t>
      </w:r>
      <w:r w:rsidR="009900D8">
        <w:rPr>
          <w:rFonts w:ascii="Times New Roman" w:hAnsi="Times New Roman"/>
        </w:rPr>
        <w:t>u</w:t>
      </w:r>
      <w:r w:rsidR="001F0516" w:rsidRPr="009900D8">
        <w:rPr>
          <w:rFonts w:ascii="Times New Roman" w:hAnsi="Times New Roman"/>
        </w:rPr>
        <w:t>n</w:t>
      </w:r>
      <w:r w:rsidR="009900D8">
        <w:rPr>
          <w:rFonts w:ascii="Times New Roman" w:hAnsi="Times New Roman"/>
        </w:rPr>
        <w:t>a</w:t>
      </w:r>
      <w:r w:rsidR="00A767B9" w:rsidRPr="009900D8">
        <w:rPr>
          <w:rFonts w:ascii="Times New Roman" w:hAnsi="Times New Roman"/>
        </w:rPr>
        <w:t>.</w:t>
      </w:r>
    </w:p>
    <w:p w14:paraId="202DA476" w14:textId="77777777" w:rsidR="00C658EC" w:rsidRPr="009900D8" w:rsidRDefault="00C658EC" w:rsidP="009900D8">
      <w:pPr>
        <w:ind w:firstLine="1416"/>
        <w:jc w:val="both"/>
        <w:rPr>
          <w:rFonts w:ascii="Times New Roman" w:hAnsi="Times New Roman"/>
          <w:b/>
        </w:rPr>
      </w:pPr>
    </w:p>
    <w:p w14:paraId="5A75F7E9" w14:textId="08C721AA" w:rsidR="00CD765D" w:rsidRPr="009900D8" w:rsidRDefault="00CD765D" w:rsidP="009900D8">
      <w:pPr>
        <w:shd w:val="clear" w:color="FFFFFF" w:fill="FFFFFF"/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</w:rPr>
      </w:pPr>
      <w:r w:rsidRPr="009900D8">
        <w:rPr>
          <w:rFonts w:ascii="Times New Roman" w:hAnsi="Times New Roman"/>
          <w:b/>
          <w:lang w:eastAsia="en-US"/>
        </w:rPr>
        <w:t>II.</w:t>
      </w:r>
    </w:p>
    <w:p w14:paraId="7AB47D3C" w14:textId="77777777" w:rsidR="00CD765D" w:rsidRPr="009900D8" w:rsidRDefault="00CD765D" w:rsidP="009900D8">
      <w:pPr>
        <w:ind w:firstLine="1416"/>
        <w:jc w:val="both"/>
        <w:rPr>
          <w:rFonts w:ascii="Times New Roman" w:hAnsi="Times New Roman"/>
        </w:rPr>
      </w:pPr>
    </w:p>
    <w:p w14:paraId="72E35A1F" w14:textId="45ED1FF7" w:rsidR="00A73DA8" w:rsidRPr="009900D8" w:rsidRDefault="00A73DA8" w:rsidP="009900D8">
      <w:pPr>
        <w:overflowPunct w:val="0"/>
        <w:autoSpaceDE w:val="0"/>
        <w:autoSpaceDN w:val="0"/>
        <w:adjustRightInd w:val="0"/>
        <w:ind w:firstLine="1418"/>
        <w:jc w:val="both"/>
        <w:textAlignment w:val="baseline"/>
        <w:rPr>
          <w:rFonts w:ascii="Times New Roman" w:hAnsi="Times New Roman"/>
          <w:lang w:eastAsia="en-US"/>
        </w:rPr>
      </w:pPr>
      <w:r w:rsidRPr="009900D8">
        <w:rPr>
          <w:rFonts w:ascii="Times New Roman" w:hAnsi="Times New Roman"/>
          <w:lang w:eastAsia="en-US"/>
        </w:rPr>
        <w:t>Ova Odluka stupa na snagu danom donošenja.</w:t>
      </w:r>
    </w:p>
    <w:p w14:paraId="3748DA4B" w14:textId="00EB46C4" w:rsidR="000D38F7" w:rsidRPr="009900D8" w:rsidRDefault="000D38F7" w:rsidP="009900D8">
      <w:pPr>
        <w:overflowPunct w:val="0"/>
        <w:autoSpaceDE w:val="0"/>
        <w:autoSpaceDN w:val="0"/>
        <w:adjustRightInd w:val="0"/>
        <w:ind w:firstLine="1418"/>
        <w:jc w:val="both"/>
        <w:textAlignment w:val="baseline"/>
        <w:rPr>
          <w:rFonts w:ascii="Times New Roman" w:hAnsi="Times New Roman"/>
          <w:lang w:eastAsia="en-US"/>
        </w:rPr>
      </w:pPr>
    </w:p>
    <w:p w14:paraId="5D0686AC" w14:textId="5E695A89" w:rsidR="000D38F7" w:rsidRPr="009900D8" w:rsidRDefault="000D38F7" w:rsidP="009900D8">
      <w:pPr>
        <w:overflowPunct w:val="0"/>
        <w:autoSpaceDE w:val="0"/>
        <w:autoSpaceDN w:val="0"/>
        <w:adjustRightInd w:val="0"/>
        <w:ind w:firstLine="1418"/>
        <w:jc w:val="both"/>
        <w:textAlignment w:val="baseline"/>
        <w:rPr>
          <w:rFonts w:ascii="Times New Roman" w:hAnsi="Times New Roman"/>
          <w:lang w:eastAsia="en-US"/>
        </w:rPr>
      </w:pPr>
    </w:p>
    <w:p w14:paraId="0AC32E36" w14:textId="77777777" w:rsidR="000D38F7" w:rsidRPr="009900D8" w:rsidRDefault="000D38F7" w:rsidP="009900D8">
      <w:pPr>
        <w:overflowPunct w:val="0"/>
        <w:autoSpaceDE w:val="0"/>
        <w:autoSpaceDN w:val="0"/>
        <w:adjustRightInd w:val="0"/>
        <w:ind w:firstLine="1418"/>
        <w:jc w:val="both"/>
        <w:textAlignment w:val="baseline"/>
        <w:rPr>
          <w:rFonts w:ascii="Times New Roman" w:hAnsi="Times New Roman"/>
          <w:lang w:eastAsia="en-US"/>
        </w:rPr>
      </w:pPr>
    </w:p>
    <w:p w14:paraId="58D43C3A" w14:textId="77777777" w:rsidR="009900D8" w:rsidRPr="009900D8" w:rsidRDefault="009900D8" w:rsidP="009900D8">
      <w:pPr>
        <w:rPr>
          <w:rFonts w:ascii="Times New Roman" w:eastAsia="Calibri" w:hAnsi="Times New Roman"/>
          <w:lang w:eastAsia="en-US"/>
        </w:rPr>
      </w:pPr>
      <w:r w:rsidRPr="009900D8">
        <w:rPr>
          <w:rFonts w:ascii="Times New Roman" w:eastAsia="Calibri" w:hAnsi="Times New Roman"/>
          <w:lang w:eastAsia="en-US"/>
        </w:rPr>
        <w:t>KLASA:</w:t>
      </w:r>
    </w:p>
    <w:p w14:paraId="61176BAA" w14:textId="77777777" w:rsidR="009900D8" w:rsidRPr="009900D8" w:rsidRDefault="009900D8" w:rsidP="009900D8">
      <w:pPr>
        <w:rPr>
          <w:rFonts w:ascii="Times New Roman" w:eastAsia="Calibri" w:hAnsi="Times New Roman"/>
          <w:lang w:eastAsia="en-US"/>
        </w:rPr>
      </w:pPr>
      <w:r w:rsidRPr="009900D8">
        <w:rPr>
          <w:rFonts w:ascii="Times New Roman" w:eastAsia="Calibri" w:hAnsi="Times New Roman"/>
          <w:lang w:eastAsia="en-US"/>
        </w:rPr>
        <w:t>URBROJ:</w:t>
      </w:r>
    </w:p>
    <w:p w14:paraId="5A8A367E" w14:textId="77777777" w:rsidR="009900D8" w:rsidRPr="009900D8" w:rsidRDefault="009900D8" w:rsidP="009900D8">
      <w:pPr>
        <w:rPr>
          <w:rFonts w:ascii="Times New Roman" w:eastAsia="Calibri" w:hAnsi="Times New Roman"/>
          <w:lang w:eastAsia="en-US"/>
        </w:rPr>
      </w:pPr>
    </w:p>
    <w:p w14:paraId="03596288" w14:textId="77777777" w:rsidR="009900D8" w:rsidRPr="009900D8" w:rsidRDefault="009900D8" w:rsidP="009900D8">
      <w:pPr>
        <w:rPr>
          <w:rFonts w:ascii="Times New Roman" w:eastAsia="Calibri" w:hAnsi="Times New Roman"/>
          <w:lang w:eastAsia="en-US"/>
        </w:rPr>
      </w:pPr>
      <w:r w:rsidRPr="009900D8">
        <w:rPr>
          <w:rFonts w:ascii="Times New Roman" w:eastAsia="Calibri" w:hAnsi="Times New Roman"/>
          <w:lang w:eastAsia="en-US"/>
        </w:rPr>
        <w:t>Zagreb,</w:t>
      </w:r>
    </w:p>
    <w:p w14:paraId="1725BE52" w14:textId="77777777" w:rsidR="009900D8" w:rsidRPr="009900D8" w:rsidRDefault="009900D8" w:rsidP="009900D8">
      <w:pPr>
        <w:rPr>
          <w:rFonts w:ascii="Times New Roman" w:eastAsia="Calibri" w:hAnsi="Times New Roman"/>
          <w:lang w:eastAsia="en-US"/>
        </w:rPr>
      </w:pPr>
    </w:p>
    <w:p w14:paraId="1E030B22" w14:textId="71352183" w:rsidR="009900D8" w:rsidRDefault="009900D8" w:rsidP="009900D8">
      <w:pPr>
        <w:rPr>
          <w:rFonts w:ascii="Times New Roman" w:eastAsia="Calibri" w:hAnsi="Times New Roman"/>
          <w:lang w:eastAsia="en-US"/>
        </w:rPr>
      </w:pPr>
    </w:p>
    <w:p w14:paraId="1E5381F2" w14:textId="77777777" w:rsidR="009900D8" w:rsidRPr="009900D8" w:rsidRDefault="009900D8" w:rsidP="009900D8">
      <w:pPr>
        <w:rPr>
          <w:rFonts w:ascii="Times New Roman" w:eastAsia="Calibri" w:hAnsi="Times New Roman"/>
          <w:lang w:eastAsia="en-US"/>
        </w:rPr>
      </w:pPr>
    </w:p>
    <w:p w14:paraId="75CEEBCB" w14:textId="77777777" w:rsidR="009900D8" w:rsidRPr="009900D8" w:rsidRDefault="009900D8" w:rsidP="009900D8">
      <w:pPr>
        <w:tabs>
          <w:tab w:val="center" w:pos="7371"/>
        </w:tabs>
        <w:rPr>
          <w:rFonts w:ascii="Times New Roman" w:eastAsia="Calibri" w:hAnsi="Times New Roman"/>
          <w:lang w:eastAsia="en-US"/>
        </w:rPr>
      </w:pPr>
      <w:r w:rsidRPr="009900D8">
        <w:rPr>
          <w:rFonts w:ascii="Times New Roman" w:eastAsia="Calibri" w:hAnsi="Times New Roman"/>
          <w:lang w:eastAsia="en-US"/>
        </w:rPr>
        <w:tab/>
        <w:t>PREDSJEDNIK</w:t>
      </w:r>
    </w:p>
    <w:p w14:paraId="1E38BFC9" w14:textId="77777777" w:rsidR="009900D8" w:rsidRPr="009900D8" w:rsidRDefault="009900D8" w:rsidP="009900D8">
      <w:pPr>
        <w:tabs>
          <w:tab w:val="center" w:pos="7371"/>
        </w:tabs>
        <w:rPr>
          <w:rFonts w:ascii="Times New Roman" w:eastAsia="Calibri" w:hAnsi="Times New Roman"/>
          <w:lang w:eastAsia="en-US"/>
        </w:rPr>
      </w:pPr>
    </w:p>
    <w:p w14:paraId="0222515F" w14:textId="77777777" w:rsidR="009900D8" w:rsidRPr="009900D8" w:rsidRDefault="009900D8" w:rsidP="009900D8">
      <w:pPr>
        <w:tabs>
          <w:tab w:val="center" w:pos="7371"/>
        </w:tabs>
        <w:rPr>
          <w:rFonts w:ascii="Times New Roman" w:eastAsia="Calibri" w:hAnsi="Times New Roman"/>
          <w:lang w:eastAsia="en-US"/>
        </w:rPr>
      </w:pPr>
    </w:p>
    <w:p w14:paraId="79986AB2" w14:textId="77777777" w:rsidR="009900D8" w:rsidRPr="009900D8" w:rsidRDefault="009900D8" w:rsidP="009900D8">
      <w:pPr>
        <w:tabs>
          <w:tab w:val="center" w:pos="7371"/>
        </w:tabs>
        <w:rPr>
          <w:rFonts w:ascii="Times New Roman" w:eastAsia="Calibri" w:hAnsi="Times New Roman"/>
          <w:lang w:eastAsia="en-US"/>
        </w:rPr>
      </w:pPr>
      <w:r w:rsidRPr="009900D8">
        <w:rPr>
          <w:rFonts w:ascii="Times New Roman" w:eastAsia="Calibri" w:hAnsi="Times New Roman"/>
          <w:lang w:eastAsia="en-US"/>
        </w:rPr>
        <w:tab/>
        <w:t xml:space="preserve">mr. </w:t>
      </w:r>
      <w:proofErr w:type="spellStart"/>
      <w:r w:rsidRPr="009900D8">
        <w:rPr>
          <w:rFonts w:ascii="Times New Roman" w:eastAsia="Calibri" w:hAnsi="Times New Roman"/>
          <w:lang w:eastAsia="en-US"/>
        </w:rPr>
        <w:t>sc</w:t>
      </w:r>
      <w:proofErr w:type="spellEnd"/>
      <w:r w:rsidRPr="009900D8">
        <w:rPr>
          <w:rFonts w:ascii="Times New Roman" w:eastAsia="Calibri" w:hAnsi="Times New Roman"/>
          <w:lang w:eastAsia="en-US"/>
        </w:rPr>
        <w:t>. Andrej Plenković</w:t>
      </w:r>
    </w:p>
    <w:p w14:paraId="67422FEA" w14:textId="77777777" w:rsidR="009900D8" w:rsidRPr="009900D8" w:rsidRDefault="009900D8" w:rsidP="009900D8">
      <w:pPr>
        <w:rPr>
          <w:rFonts w:ascii="Times New Roman" w:eastAsia="Calibri" w:hAnsi="Times New Roman"/>
          <w:lang w:eastAsia="en-US"/>
        </w:rPr>
      </w:pPr>
      <w:r w:rsidRPr="009900D8">
        <w:rPr>
          <w:rFonts w:ascii="Times New Roman" w:eastAsia="Calibri" w:hAnsi="Times New Roman"/>
          <w:lang w:eastAsia="en-US"/>
        </w:rPr>
        <w:br w:type="page"/>
      </w:r>
    </w:p>
    <w:p w14:paraId="17055046" w14:textId="77777777" w:rsidR="00A73DA8" w:rsidRPr="009900D8" w:rsidRDefault="00A73DA8" w:rsidP="009900D8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lang w:eastAsia="en-US"/>
        </w:rPr>
      </w:pPr>
    </w:p>
    <w:p w14:paraId="35464849" w14:textId="603A8D0A" w:rsidR="00660E65" w:rsidRPr="009900D8" w:rsidRDefault="00660E65" w:rsidP="009900D8">
      <w:pPr>
        <w:jc w:val="center"/>
        <w:rPr>
          <w:rFonts w:ascii="Times New Roman" w:eastAsia="Calibri" w:hAnsi="Times New Roman"/>
          <w:b/>
          <w:lang w:eastAsia="en-US"/>
        </w:rPr>
      </w:pPr>
      <w:r w:rsidRPr="009900D8">
        <w:rPr>
          <w:rFonts w:ascii="Times New Roman" w:eastAsia="Calibri" w:hAnsi="Times New Roman"/>
          <w:b/>
          <w:lang w:eastAsia="en-US"/>
        </w:rPr>
        <w:t>O B R A Z L O Ž E N</w:t>
      </w:r>
      <w:r w:rsidR="004C13BA">
        <w:rPr>
          <w:rFonts w:ascii="Times New Roman" w:eastAsia="Calibri" w:hAnsi="Times New Roman"/>
          <w:b/>
          <w:lang w:eastAsia="en-US"/>
        </w:rPr>
        <w:t xml:space="preserve"> </w:t>
      </w:r>
      <w:r w:rsidRPr="009900D8">
        <w:rPr>
          <w:rFonts w:ascii="Times New Roman" w:eastAsia="Calibri" w:hAnsi="Times New Roman"/>
          <w:b/>
          <w:lang w:eastAsia="en-US"/>
        </w:rPr>
        <w:t>J E</w:t>
      </w:r>
    </w:p>
    <w:p w14:paraId="0A26268D" w14:textId="1AD93BAE" w:rsidR="00660E65" w:rsidRPr="009900D8" w:rsidRDefault="00660E65" w:rsidP="009900D8">
      <w:pPr>
        <w:shd w:val="clear" w:color="FFFFFF" w:fill="FFFFFF"/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Cs/>
          <w:lang w:eastAsia="en-US"/>
        </w:rPr>
      </w:pPr>
    </w:p>
    <w:p w14:paraId="74A1AB3D" w14:textId="3309D682" w:rsidR="00660E65" w:rsidRDefault="00660E65" w:rsidP="009900D8">
      <w:pPr>
        <w:jc w:val="both"/>
        <w:rPr>
          <w:rFonts w:ascii="Times New Roman" w:eastAsia="Calibri" w:hAnsi="Times New Roman"/>
        </w:rPr>
      </w:pPr>
      <w:r w:rsidRPr="009900D8">
        <w:rPr>
          <w:rFonts w:ascii="Times New Roman" w:eastAsia="Calibri" w:hAnsi="Times New Roman"/>
        </w:rPr>
        <w:t xml:space="preserve">Daje se suglasnost </w:t>
      </w:r>
      <w:r w:rsidRPr="009900D8">
        <w:rPr>
          <w:rFonts w:ascii="Times New Roman" w:hAnsi="Times New Roman"/>
        </w:rPr>
        <w:t xml:space="preserve">Ministarstvu zdravstva, Kliničkom bolničkom centru Split (KBC Split) </w:t>
      </w:r>
      <w:r w:rsidR="005D0756" w:rsidRPr="009900D8">
        <w:rPr>
          <w:rFonts w:ascii="Times New Roman" w:eastAsia="Calibri" w:hAnsi="Times New Roman"/>
        </w:rPr>
        <w:t>za preuzimanje obveza na teret sredstava državnog proračuna Republike Hrvatske u 2022. godini</w:t>
      </w:r>
      <w:r w:rsidR="003C49C9">
        <w:rPr>
          <w:rFonts w:ascii="Times New Roman" w:eastAsia="Calibri" w:hAnsi="Times New Roman"/>
        </w:rPr>
        <w:t>,</w:t>
      </w:r>
      <w:r w:rsidR="005D0756" w:rsidRPr="009900D8">
        <w:rPr>
          <w:rFonts w:ascii="Times New Roman" w:eastAsia="Calibri" w:hAnsi="Times New Roman"/>
        </w:rPr>
        <w:t xml:space="preserve"> za provedbu projekta „Objedinjeni hitni bolnički prijem KBC Split“ </w:t>
      </w:r>
      <w:r w:rsidR="003C49C9">
        <w:rPr>
          <w:rFonts w:ascii="Times New Roman" w:eastAsia="Calibri" w:hAnsi="Times New Roman"/>
        </w:rPr>
        <w:t>-</w:t>
      </w:r>
      <w:r w:rsidR="005D0756" w:rsidRPr="009900D8">
        <w:rPr>
          <w:rFonts w:ascii="Times New Roman" w:eastAsia="Calibri" w:hAnsi="Times New Roman"/>
        </w:rPr>
        <w:t xml:space="preserve"> faza I</w:t>
      </w:r>
      <w:r w:rsidR="003C49C9">
        <w:rPr>
          <w:rFonts w:ascii="Times New Roman" w:eastAsia="Calibri" w:hAnsi="Times New Roman"/>
        </w:rPr>
        <w:t>.,</w:t>
      </w:r>
      <w:r w:rsidRPr="009900D8">
        <w:rPr>
          <w:rFonts w:ascii="Times New Roman" w:eastAsia="Calibri" w:hAnsi="Times New Roman"/>
        </w:rPr>
        <w:t xml:space="preserve"> u ukupnom iznosu od </w:t>
      </w:r>
      <w:r w:rsidR="005D0756" w:rsidRPr="009900D8">
        <w:rPr>
          <w:rFonts w:ascii="Times New Roman" w:eastAsia="Calibri" w:hAnsi="Times New Roman"/>
        </w:rPr>
        <w:t>5.6</w:t>
      </w:r>
      <w:r w:rsidRPr="009900D8">
        <w:rPr>
          <w:rFonts w:ascii="Times New Roman" w:eastAsia="Calibri" w:hAnsi="Times New Roman"/>
        </w:rPr>
        <w:t>86.761,08 k</w:t>
      </w:r>
      <w:r w:rsidR="003C49C9">
        <w:rPr>
          <w:rFonts w:ascii="Times New Roman" w:eastAsia="Calibri" w:hAnsi="Times New Roman"/>
        </w:rPr>
        <w:t>u</w:t>
      </w:r>
      <w:r w:rsidRPr="009900D8">
        <w:rPr>
          <w:rFonts w:ascii="Times New Roman" w:eastAsia="Calibri" w:hAnsi="Times New Roman"/>
        </w:rPr>
        <w:t>n</w:t>
      </w:r>
      <w:r w:rsidR="003C49C9">
        <w:rPr>
          <w:rFonts w:ascii="Times New Roman" w:eastAsia="Calibri" w:hAnsi="Times New Roman"/>
        </w:rPr>
        <w:t>a</w:t>
      </w:r>
      <w:r w:rsidRPr="009900D8">
        <w:rPr>
          <w:rFonts w:ascii="Times New Roman" w:eastAsia="Calibri" w:hAnsi="Times New Roman"/>
        </w:rPr>
        <w:t>.</w:t>
      </w:r>
    </w:p>
    <w:p w14:paraId="7A4D9918" w14:textId="77777777" w:rsidR="009900D8" w:rsidRPr="009900D8" w:rsidRDefault="009900D8" w:rsidP="009900D8">
      <w:pPr>
        <w:jc w:val="both"/>
        <w:rPr>
          <w:rFonts w:ascii="Times New Roman" w:eastAsia="Calibri" w:hAnsi="Times New Roman"/>
        </w:rPr>
      </w:pPr>
    </w:p>
    <w:p w14:paraId="79332FF4" w14:textId="73F94064" w:rsidR="00660E65" w:rsidRDefault="00660E65" w:rsidP="009900D8">
      <w:pPr>
        <w:jc w:val="both"/>
        <w:rPr>
          <w:rFonts w:ascii="Times New Roman" w:eastAsia="Calibri" w:hAnsi="Times New Roman"/>
        </w:rPr>
      </w:pPr>
      <w:r w:rsidRPr="009900D8">
        <w:rPr>
          <w:rFonts w:ascii="Times New Roman" w:eastAsia="Calibri" w:hAnsi="Times New Roman"/>
        </w:rPr>
        <w:t>Ukupna procijenjena vrijednost projekta „Objedinjeni hitni bolnički prijem KBC Split“ iznosi 69.999.803,30 k</w:t>
      </w:r>
      <w:r w:rsidR="003C49C9">
        <w:rPr>
          <w:rFonts w:ascii="Times New Roman" w:eastAsia="Calibri" w:hAnsi="Times New Roman"/>
        </w:rPr>
        <w:t>u</w:t>
      </w:r>
      <w:r w:rsidRPr="009900D8">
        <w:rPr>
          <w:rFonts w:ascii="Times New Roman" w:eastAsia="Calibri" w:hAnsi="Times New Roman"/>
        </w:rPr>
        <w:t>n</w:t>
      </w:r>
      <w:r w:rsidR="003C49C9">
        <w:rPr>
          <w:rFonts w:ascii="Times New Roman" w:eastAsia="Calibri" w:hAnsi="Times New Roman"/>
        </w:rPr>
        <w:t>a</w:t>
      </w:r>
      <w:r w:rsidRPr="009900D8">
        <w:rPr>
          <w:rFonts w:ascii="Times New Roman" w:eastAsia="Calibri" w:hAnsi="Times New Roman"/>
        </w:rPr>
        <w:t>. Ugovorom o dodjeli bespovratnih sredstava za navedeni projekt ugovoren je iznos od 30.999.803,30 k</w:t>
      </w:r>
      <w:r w:rsidR="003C49C9">
        <w:rPr>
          <w:rFonts w:ascii="Times New Roman" w:eastAsia="Calibri" w:hAnsi="Times New Roman"/>
        </w:rPr>
        <w:t>u</w:t>
      </w:r>
      <w:r w:rsidRPr="009900D8">
        <w:rPr>
          <w:rFonts w:ascii="Times New Roman" w:eastAsia="Calibri" w:hAnsi="Times New Roman"/>
        </w:rPr>
        <w:t>n</w:t>
      </w:r>
      <w:r w:rsidR="003C49C9">
        <w:rPr>
          <w:rFonts w:ascii="Times New Roman" w:eastAsia="Calibri" w:hAnsi="Times New Roman"/>
        </w:rPr>
        <w:t>a</w:t>
      </w:r>
      <w:r w:rsidRPr="009900D8">
        <w:rPr>
          <w:rFonts w:ascii="Times New Roman" w:eastAsia="Calibri" w:hAnsi="Times New Roman"/>
        </w:rPr>
        <w:t xml:space="preserve"> za nabavu medicinske opreme, dok je preostala sredstva potrebna za realizaciju projekta osiguralo Ministarstvo zdravstva, KBC Split na izvoru financiranja 11 Opći prihodi i primici</w:t>
      </w:r>
      <w:r w:rsidR="008E4694">
        <w:rPr>
          <w:rFonts w:ascii="Times New Roman" w:eastAsia="Calibri" w:hAnsi="Times New Roman"/>
        </w:rPr>
        <w:t>,</w:t>
      </w:r>
      <w:r w:rsidRPr="009900D8">
        <w:rPr>
          <w:rFonts w:ascii="Times New Roman" w:eastAsia="Calibri" w:hAnsi="Times New Roman"/>
        </w:rPr>
        <w:t xml:space="preserve"> u razdoblju od 2021. do 2023.</w:t>
      </w:r>
    </w:p>
    <w:p w14:paraId="5D115AD8" w14:textId="77777777" w:rsidR="009900D8" w:rsidRPr="009900D8" w:rsidRDefault="009900D8" w:rsidP="009900D8">
      <w:pPr>
        <w:jc w:val="both"/>
        <w:rPr>
          <w:rFonts w:ascii="Times New Roman" w:eastAsia="Calibri" w:hAnsi="Times New Roman"/>
        </w:rPr>
      </w:pPr>
    </w:p>
    <w:p w14:paraId="5861735B" w14:textId="2D483B3E" w:rsidR="003A51F4" w:rsidRDefault="003A51F4" w:rsidP="009900D8">
      <w:pPr>
        <w:jc w:val="both"/>
        <w:rPr>
          <w:rFonts w:ascii="Times New Roman" w:eastAsia="Calibri" w:hAnsi="Times New Roman"/>
        </w:rPr>
      </w:pPr>
      <w:r w:rsidRPr="009900D8">
        <w:rPr>
          <w:rFonts w:ascii="Times New Roman" w:eastAsia="Calibri" w:hAnsi="Times New Roman"/>
        </w:rPr>
        <w:t>KBC Split je proveo postupke javne nabave za projekt „Objedinjeni hitni bolnički prijem KBC Split“</w:t>
      </w:r>
      <w:r w:rsidR="003C49C9">
        <w:rPr>
          <w:rFonts w:ascii="Times New Roman" w:eastAsia="Calibri" w:hAnsi="Times New Roman"/>
        </w:rPr>
        <w:t xml:space="preserve"> </w:t>
      </w:r>
      <w:r w:rsidRPr="009900D8">
        <w:rPr>
          <w:rFonts w:ascii="Times New Roman" w:eastAsia="Calibri" w:hAnsi="Times New Roman"/>
        </w:rPr>
        <w:t>- faza I</w:t>
      </w:r>
      <w:r w:rsidR="003C49C9">
        <w:rPr>
          <w:rFonts w:ascii="Times New Roman" w:eastAsia="Calibri" w:hAnsi="Times New Roman"/>
        </w:rPr>
        <w:t>.</w:t>
      </w:r>
      <w:r w:rsidRPr="009900D8">
        <w:rPr>
          <w:rFonts w:ascii="Times New Roman" w:eastAsia="Calibri" w:hAnsi="Times New Roman"/>
        </w:rPr>
        <w:t>, i to za izvođenje radova na preuređenju hitnog bolničkog prijema KBC-a Split te za uslugu stručnog nadzora izvođenja radova na preuređenju hitnog bolničkog prijema KBC-a Split. Nakon provedenih postupaka javne nabave kao ekonomski najpovoljnija ponuda za izvođenje radova na preuređenju hitnog bolničkog prijema KBC-a Split ocijenjena je i odabrana</w:t>
      </w:r>
      <w:r w:rsidR="003C49C9">
        <w:rPr>
          <w:rFonts w:ascii="Times New Roman" w:eastAsia="Calibri" w:hAnsi="Times New Roman"/>
        </w:rPr>
        <w:t>,</w:t>
      </w:r>
      <w:r w:rsidRPr="009900D8">
        <w:rPr>
          <w:rFonts w:ascii="Times New Roman" w:eastAsia="Calibri" w:hAnsi="Times New Roman"/>
        </w:rPr>
        <w:t xml:space="preserve"> Odlukom o odabiru od 30. rujna 2020.</w:t>
      </w:r>
      <w:r w:rsidR="003C49C9">
        <w:rPr>
          <w:rFonts w:ascii="Times New Roman" w:eastAsia="Calibri" w:hAnsi="Times New Roman"/>
        </w:rPr>
        <w:t>,</w:t>
      </w:r>
      <w:r w:rsidRPr="009900D8">
        <w:rPr>
          <w:rFonts w:ascii="Times New Roman" w:eastAsia="Calibri" w:hAnsi="Times New Roman"/>
        </w:rPr>
        <w:t xml:space="preserve"> ponuda PROLUX d.o.o., Tijardovićeva 24, Split</w:t>
      </w:r>
      <w:r w:rsidR="003C49C9">
        <w:rPr>
          <w:rFonts w:ascii="Times New Roman" w:eastAsia="Calibri" w:hAnsi="Times New Roman"/>
        </w:rPr>
        <w:t>,</w:t>
      </w:r>
      <w:r w:rsidRPr="009900D8">
        <w:rPr>
          <w:rFonts w:ascii="Times New Roman" w:eastAsia="Calibri" w:hAnsi="Times New Roman"/>
        </w:rPr>
        <w:t xml:space="preserve"> u iznosu od 15.546.761,08 k</w:t>
      </w:r>
      <w:r w:rsidR="003C49C9">
        <w:rPr>
          <w:rFonts w:ascii="Times New Roman" w:eastAsia="Calibri" w:hAnsi="Times New Roman"/>
        </w:rPr>
        <w:t>u</w:t>
      </w:r>
      <w:r w:rsidRPr="009900D8">
        <w:rPr>
          <w:rFonts w:ascii="Times New Roman" w:eastAsia="Calibri" w:hAnsi="Times New Roman"/>
        </w:rPr>
        <w:t>n</w:t>
      </w:r>
      <w:r w:rsidR="003C49C9">
        <w:rPr>
          <w:rFonts w:ascii="Times New Roman" w:eastAsia="Calibri" w:hAnsi="Times New Roman"/>
        </w:rPr>
        <w:t>a</w:t>
      </w:r>
      <w:r w:rsidRPr="009900D8">
        <w:rPr>
          <w:rFonts w:ascii="Times New Roman" w:eastAsia="Calibri" w:hAnsi="Times New Roman"/>
        </w:rPr>
        <w:t xml:space="preserve"> s PDV-om, dok je za uslugu stručnog nadzora izvođenja radova na preuređenju hitnog bolničkog prijema KBC-a Split, Odlukom o odabiru </w:t>
      </w:r>
      <w:r w:rsidR="003C49C9">
        <w:rPr>
          <w:rFonts w:ascii="Times New Roman" w:eastAsia="Calibri" w:hAnsi="Times New Roman"/>
        </w:rPr>
        <w:t xml:space="preserve">od </w:t>
      </w:r>
      <w:r w:rsidRPr="009900D8">
        <w:rPr>
          <w:rFonts w:ascii="Times New Roman" w:eastAsia="Calibri" w:hAnsi="Times New Roman"/>
        </w:rPr>
        <w:t>6. studenog</w:t>
      </w:r>
      <w:r w:rsidR="003C49C9">
        <w:rPr>
          <w:rFonts w:ascii="Times New Roman" w:eastAsia="Calibri" w:hAnsi="Times New Roman"/>
        </w:rPr>
        <w:t>a</w:t>
      </w:r>
      <w:r w:rsidRPr="009900D8">
        <w:rPr>
          <w:rFonts w:ascii="Times New Roman" w:eastAsia="Calibri" w:hAnsi="Times New Roman"/>
        </w:rPr>
        <w:t xml:space="preserve"> 2020., odabrana ponuda MERITUM INŽENJERING d.o.o., Poljička cesta 32, Split</w:t>
      </w:r>
      <w:r w:rsidR="003C49C9">
        <w:rPr>
          <w:rFonts w:ascii="Times New Roman" w:eastAsia="Calibri" w:hAnsi="Times New Roman"/>
        </w:rPr>
        <w:t>,</w:t>
      </w:r>
      <w:r w:rsidRPr="009900D8">
        <w:rPr>
          <w:rFonts w:ascii="Times New Roman" w:eastAsia="Calibri" w:hAnsi="Times New Roman"/>
        </w:rPr>
        <w:t xml:space="preserve"> </w:t>
      </w:r>
      <w:r w:rsidR="00071DED" w:rsidRPr="009900D8">
        <w:rPr>
          <w:rFonts w:ascii="Times New Roman" w:eastAsia="Calibri" w:hAnsi="Times New Roman"/>
        </w:rPr>
        <w:t>u iznosu od 140.000,</w:t>
      </w:r>
      <w:r w:rsidRPr="009900D8">
        <w:rPr>
          <w:rFonts w:ascii="Times New Roman" w:eastAsia="Calibri" w:hAnsi="Times New Roman"/>
        </w:rPr>
        <w:t>00 k</w:t>
      </w:r>
      <w:r w:rsidR="003C49C9">
        <w:rPr>
          <w:rFonts w:ascii="Times New Roman" w:eastAsia="Calibri" w:hAnsi="Times New Roman"/>
        </w:rPr>
        <w:t>u</w:t>
      </w:r>
      <w:r w:rsidRPr="009900D8">
        <w:rPr>
          <w:rFonts w:ascii="Times New Roman" w:eastAsia="Calibri" w:hAnsi="Times New Roman"/>
        </w:rPr>
        <w:t>n</w:t>
      </w:r>
      <w:r w:rsidR="003C49C9">
        <w:rPr>
          <w:rFonts w:ascii="Times New Roman" w:eastAsia="Calibri" w:hAnsi="Times New Roman"/>
        </w:rPr>
        <w:t>a</w:t>
      </w:r>
      <w:r w:rsidRPr="009900D8">
        <w:rPr>
          <w:rFonts w:ascii="Times New Roman" w:eastAsia="Calibri" w:hAnsi="Times New Roman"/>
        </w:rPr>
        <w:t>.</w:t>
      </w:r>
    </w:p>
    <w:p w14:paraId="3B576E4F" w14:textId="77777777" w:rsidR="009900D8" w:rsidRPr="009900D8" w:rsidRDefault="009900D8" w:rsidP="009900D8">
      <w:pPr>
        <w:jc w:val="both"/>
        <w:rPr>
          <w:rFonts w:ascii="Times New Roman" w:eastAsia="Calibri" w:hAnsi="Times New Roman"/>
        </w:rPr>
      </w:pPr>
    </w:p>
    <w:p w14:paraId="7A61E254" w14:textId="20B89490" w:rsidR="003A51F4" w:rsidRDefault="003A51F4" w:rsidP="009900D8">
      <w:pPr>
        <w:jc w:val="both"/>
        <w:rPr>
          <w:rFonts w:ascii="Times New Roman" w:eastAsia="Calibri" w:hAnsi="Times New Roman"/>
        </w:rPr>
      </w:pPr>
      <w:r w:rsidRPr="009900D8">
        <w:rPr>
          <w:rFonts w:ascii="Times New Roman" w:eastAsia="Calibri" w:hAnsi="Times New Roman"/>
        </w:rPr>
        <w:t>Ministarstvo zdravstva, KBC Split osiguralo je u Državnom proračunu Republike Hrvatske za 2021. godinu i projekcijama za 2022. i 2023. godinu</w:t>
      </w:r>
      <w:r w:rsidR="003C49C9">
        <w:rPr>
          <w:rFonts w:ascii="Times New Roman" w:eastAsia="Calibri" w:hAnsi="Times New Roman"/>
        </w:rPr>
        <w:t>,</w:t>
      </w:r>
      <w:r w:rsidRPr="009900D8">
        <w:rPr>
          <w:rFonts w:ascii="Times New Roman" w:eastAsia="Calibri" w:hAnsi="Times New Roman"/>
        </w:rPr>
        <w:t xml:space="preserve"> na kapitalnom projektu K885003 Operativni program Konkurentnost i kohezija, izvoru financiranja 11 Opći prihodi i primici</w:t>
      </w:r>
      <w:r w:rsidR="008E4694">
        <w:rPr>
          <w:rFonts w:ascii="Times New Roman" w:eastAsia="Calibri" w:hAnsi="Times New Roman"/>
        </w:rPr>
        <w:t>,</w:t>
      </w:r>
      <w:bookmarkStart w:id="0" w:name="_GoBack"/>
      <w:bookmarkEnd w:id="0"/>
      <w:r w:rsidRPr="009900D8">
        <w:rPr>
          <w:rFonts w:ascii="Times New Roman" w:eastAsia="Calibri" w:hAnsi="Times New Roman"/>
        </w:rPr>
        <w:t xml:space="preserve"> u 2021. sredstva u ukupnom iznosu od 10.000.000,00 k</w:t>
      </w:r>
      <w:r w:rsidR="003C49C9">
        <w:rPr>
          <w:rFonts w:ascii="Times New Roman" w:eastAsia="Calibri" w:hAnsi="Times New Roman"/>
        </w:rPr>
        <w:t>u</w:t>
      </w:r>
      <w:r w:rsidRPr="009900D8">
        <w:rPr>
          <w:rFonts w:ascii="Times New Roman" w:eastAsia="Calibri" w:hAnsi="Times New Roman"/>
        </w:rPr>
        <w:t>n</w:t>
      </w:r>
      <w:r w:rsidR="003C49C9">
        <w:rPr>
          <w:rFonts w:ascii="Times New Roman" w:eastAsia="Calibri" w:hAnsi="Times New Roman"/>
        </w:rPr>
        <w:t>a</w:t>
      </w:r>
      <w:r w:rsidRPr="009900D8">
        <w:rPr>
          <w:rFonts w:ascii="Times New Roman" w:eastAsia="Calibri" w:hAnsi="Times New Roman"/>
        </w:rPr>
        <w:t xml:space="preserve"> za preuređenje hitnog bolničkog prijema KBC-a Split</w:t>
      </w:r>
      <w:r w:rsidR="003C49C9">
        <w:rPr>
          <w:rFonts w:ascii="Times New Roman" w:eastAsia="Calibri" w:hAnsi="Times New Roman"/>
        </w:rPr>
        <w:t xml:space="preserve"> </w:t>
      </w:r>
      <w:r w:rsidRPr="009900D8">
        <w:rPr>
          <w:rFonts w:ascii="Times New Roman" w:eastAsia="Calibri" w:hAnsi="Times New Roman"/>
        </w:rPr>
        <w:t>-</w:t>
      </w:r>
      <w:r w:rsidR="003C49C9">
        <w:rPr>
          <w:rFonts w:ascii="Times New Roman" w:eastAsia="Calibri" w:hAnsi="Times New Roman"/>
        </w:rPr>
        <w:t xml:space="preserve"> </w:t>
      </w:r>
      <w:r w:rsidRPr="009900D8">
        <w:rPr>
          <w:rFonts w:ascii="Times New Roman" w:eastAsia="Calibri" w:hAnsi="Times New Roman"/>
        </w:rPr>
        <w:t>faza I</w:t>
      </w:r>
      <w:r w:rsidR="003C49C9">
        <w:rPr>
          <w:rFonts w:ascii="Times New Roman" w:eastAsia="Calibri" w:hAnsi="Times New Roman"/>
        </w:rPr>
        <w:t>.</w:t>
      </w:r>
      <w:r w:rsidRPr="009900D8">
        <w:rPr>
          <w:rFonts w:ascii="Times New Roman" w:eastAsia="Calibri" w:hAnsi="Times New Roman"/>
        </w:rPr>
        <w:t>, od čega za izvođenje radova iznos od 9.900.000,00 k</w:t>
      </w:r>
      <w:r w:rsidR="003C49C9">
        <w:rPr>
          <w:rFonts w:ascii="Times New Roman" w:eastAsia="Calibri" w:hAnsi="Times New Roman"/>
        </w:rPr>
        <w:t>u</w:t>
      </w:r>
      <w:r w:rsidRPr="009900D8">
        <w:rPr>
          <w:rFonts w:ascii="Times New Roman" w:eastAsia="Calibri" w:hAnsi="Times New Roman"/>
        </w:rPr>
        <w:t>n</w:t>
      </w:r>
      <w:r w:rsidR="003C49C9">
        <w:rPr>
          <w:rFonts w:ascii="Times New Roman" w:eastAsia="Calibri" w:hAnsi="Times New Roman"/>
        </w:rPr>
        <w:t>a</w:t>
      </w:r>
      <w:r w:rsidRPr="009900D8">
        <w:rPr>
          <w:rFonts w:ascii="Times New Roman" w:eastAsia="Calibri" w:hAnsi="Times New Roman"/>
        </w:rPr>
        <w:t>, a za provođenje stručnog nadzora iznos od 100.000,00 k</w:t>
      </w:r>
      <w:r w:rsidR="003C49C9">
        <w:rPr>
          <w:rFonts w:ascii="Times New Roman" w:eastAsia="Calibri" w:hAnsi="Times New Roman"/>
        </w:rPr>
        <w:t>u</w:t>
      </w:r>
      <w:r w:rsidRPr="009900D8">
        <w:rPr>
          <w:rFonts w:ascii="Times New Roman" w:eastAsia="Calibri" w:hAnsi="Times New Roman"/>
        </w:rPr>
        <w:t>n</w:t>
      </w:r>
      <w:r w:rsidR="003C49C9">
        <w:rPr>
          <w:rFonts w:ascii="Times New Roman" w:eastAsia="Calibri" w:hAnsi="Times New Roman"/>
        </w:rPr>
        <w:t>a</w:t>
      </w:r>
      <w:r w:rsidRPr="009900D8">
        <w:rPr>
          <w:rFonts w:ascii="Times New Roman" w:eastAsia="Calibri" w:hAnsi="Times New Roman"/>
        </w:rPr>
        <w:t xml:space="preserve">. Na istim pozicijama u 2022. osigurana </w:t>
      </w:r>
      <w:r w:rsidR="00D756DF" w:rsidRPr="009900D8">
        <w:rPr>
          <w:rFonts w:ascii="Times New Roman" w:eastAsia="Calibri" w:hAnsi="Times New Roman"/>
        </w:rPr>
        <w:t xml:space="preserve">su preostala sredstva u </w:t>
      </w:r>
      <w:r w:rsidRPr="009900D8">
        <w:rPr>
          <w:rFonts w:ascii="Times New Roman" w:eastAsia="Calibri" w:hAnsi="Times New Roman"/>
        </w:rPr>
        <w:t>iznosu od 5.686.761,08 k</w:t>
      </w:r>
      <w:r w:rsidR="003C49C9">
        <w:rPr>
          <w:rFonts w:ascii="Times New Roman" w:eastAsia="Calibri" w:hAnsi="Times New Roman"/>
        </w:rPr>
        <w:t>u</w:t>
      </w:r>
      <w:r w:rsidRPr="009900D8">
        <w:rPr>
          <w:rFonts w:ascii="Times New Roman" w:eastAsia="Calibri" w:hAnsi="Times New Roman"/>
        </w:rPr>
        <w:t>n</w:t>
      </w:r>
      <w:r w:rsidR="003C49C9">
        <w:rPr>
          <w:rFonts w:ascii="Times New Roman" w:eastAsia="Calibri" w:hAnsi="Times New Roman"/>
        </w:rPr>
        <w:t>a</w:t>
      </w:r>
      <w:r w:rsidRPr="009900D8">
        <w:rPr>
          <w:rFonts w:ascii="Times New Roman" w:eastAsia="Calibri" w:hAnsi="Times New Roman"/>
        </w:rPr>
        <w:t xml:space="preserve"> potrebna za realizaciju projekta „Objedinjeni hitni bolnički prijem KBC Split“</w:t>
      </w:r>
      <w:r w:rsidR="003C49C9">
        <w:rPr>
          <w:rFonts w:ascii="Times New Roman" w:eastAsia="Calibri" w:hAnsi="Times New Roman"/>
        </w:rPr>
        <w:t xml:space="preserve"> </w:t>
      </w:r>
      <w:r w:rsidRPr="009900D8">
        <w:rPr>
          <w:rFonts w:ascii="Times New Roman" w:eastAsia="Calibri" w:hAnsi="Times New Roman"/>
        </w:rPr>
        <w:t>- faza I.</w:t>
      </w:r>
    </w:p>
    <w:p w14:paraId="513D6303" w14:textId="77777777" w:rsidR="009900D8" w:rsidRPr="009900D8" w:rsidRDefault="009900D8" w:rsidP="009900D8">
      <w:pPr>
        <w:jc w:val="both"/>
        <w:rPr>
          <w:rFonts w:ascii="Times New Roman" w:eastAsia="Calibri" w:hAnsi="Times New Roman"/>
        </w:rPr>
      </w:pPr>
    </w:p>
    <w:p w14:paraId="565FCF7F" w14:textId="0BFCE937" w:rsidR="003A51F4" w:rsidRPr="009900D8" w:rsidRDefault="00660E65" w:rsidP="009900D8">
      <w:pPr>
        <w:jc w:val="both"/>
        <w:rPr>
          <w:rFonts w:ascii="Times New Roman" w:eastAsia="Calibri" w:hAnsi="Times New Roman"/>
        </w:rPr>
      </w:pPr>
      <w:r w:rsidRPr="009900D8">
        <w:rPr>
          <w:rFonts w:ascii="Times New Roman" w:eastAsia="Calibri" w:hAnsi="Times New Roman"/>
        </w:rPr>
        <w:t>Slijedom navedenog</w:t>
      </w:r>
      <w:r w:rsidR="003C49C9">
        <w:rPr>
          <w:rFonts w:ascii="Times New Roman" w:eastAsia="Calibri" w:hAnsi="Times New Roman"/>
        </w:rPr>
        <w:t>a</w:t>
      </w:r>
      <w:r w:rsidRPr="009900D8">
        <w:rPr>
          <w:rFonts w:ascii="Times New Roman" w:eastAsia="Calibri" w:hAnsi="Times New Roman"/>
        </w:rPr>
        <w:t xml:space="preserve">, za razliku sredstava u iznosu od </w:t>
      </w:r>
      <w:r w:rsidR="005D0756" w:rsidRPr="009900D8">
        <w:rPr>
          <w:rFonts w:ascii="Times New Roman" w:eastAsia="Calibri" w:hAnsi="Times New Roman"/>
        </w:rPr>
        <w:t>5.6</w:t>
      </w:r>
      <w:r w:rsidR="00811F38" w:rsidRPr="009900D8">
        <w:rPr>
          <w:rFonts w:ascii="Times New Roman" w:eastAsia="Calibri" w:hAnsi="Times New Roman"/>
        </w:rPr>
        <w:t>86.761,08 kn</w:t>
      </w:r>
      <w:r w:rsidRPr="009900D8">
        <w:rPr>
          <w:rFonts w:ascii="Times New Roman" w:eastAsia="Calibri" w:hAnsi="Times New Roman"/>
        </w:rPr>
        <w:t>, sukladno članku 44. stavku 2. Zakona o proračunu, daje se suglasnost Ministarstvu zdravstva, KBC-u Split za preuzimanje obveza na teret sredstava državnog proračuna Republike Hrvatske u 2022. godini</w:t>
      </w:r>
      <w:r w:rsidR="003C49C9">
        <w:rPr>
          <w:rFonts w:ascii="Times New Roman" w:eastAsia="Calibri" w:hAnsi="Times New Roman"/>
        </w:rPr>
        <w:t>,</w:t>
      </w:r>
      <w:r w:rsidRPr="009900D8">
        <w:rPr>
          <w:rFonts w:ascii="Times New Roman" w:eastAsia="Calibri" w:hAnsi="Times New Roman"/>
        </w:rPr>
        <w:t xml:space="preserve"> </w:t>
      </w:r>
      <w:r w:rsidR="003A51F4" w:rsidRPr="009900D8">
        <w:rPr>
          <w:rFonts w:ascii="Times New Roman" w:eastAsia="Calibri" w:hAnsi="Times New Roman"/>
        </w:rPr>
        <w:t xml:space="preserve">za provedbu projekta „Objedinjeni hitni bolnički prijem KBC Split“ </w:t>
      </w:r>
      <w:r w:rsidR="003C49C9">
        <w:rPr>
          <w:rFonts w:ascii="Times New Roman" w:eastAsia="Calibri" w:hAnsi="Times New Roman"/>
        </w:rPr>
        <w:t>-</w:t>
      </w:r>
      <w:r w:rsidR="003A51F4" w:rsidRPr="009900D8">
        <w:rPr>
          <w:rFonts w:ascii="Times New Roman" w:eastAsia="Calibri" w:hAnsi="Times New Roman"/>
        </w:rPr>
        <w:t xml:space="preserve"> faza I.</w:t>
      </w:r>
    </w:p>
    <w:p w14:paraId="1B423A26" w14:textId="08483D2E" w:rsidR="00A73DA8" w:rsidRPr="009900D8" w:rsidRDefault="00A73DA8" w:rsidP="009900D8">
      <w:pPr>
        <w:jc w:val="both"/>
        <w:rPr>
          <w:rFonts w:ascii="Times New Roman" w:hAnsi="Times New Roman"/>
        </w:rPr>
      </w:pPr>
    </w:p>
    <w:sectPr w:rsidR="00A73DA8" w:rsidRPr="009900D8" w:rsidSect="00A270AC">
      <w:headerReference w:type="default" r:id="rId14"/>
      <w:footerReference w:type="default" r:id="rId15"/>
      <w:pgSz w:w="11906" w:h="16838" w:code="9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DE1796" w14:textId="77777777" w:rsidR="00FF1BBF" w:rsidRDefault="00FF1BBF" w:rsidP="00A73DA8">
      <w:r>
        <w:separator/>
      </w:r>
    </w:p>
  </w:endnote>
  <w:endnote w:type="continuationSeparator" w:id="0">
    <w:p w14:paraId="7A796B3B" w14:textId="77777777" w:rsidR="00FF1BBF" w:rsidRDefault="00FF1BBF" w:rsidP="00A73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E6F63B" w14:textId="77777777" w:rsidR="00A270AC" w:rsidRPr="00A270AC" w:rsidRDefault="00A270AC" w:rsidP="00CE78D1">
    <w:pPr>
      <w:pStyle w:val="Footer"/>
      <w:pBdr>
        <w:top w:val="single" w:sz="4" w:space="1" w:color="404040" w:themeColor="text1" w:themeTint="BF"/>
      </w:pBdr>
      <w:jc w:val="center"/>
      <w:rPr>
        <w:rFonts w:ascii="Times New Roman" w:hAnsi="Times New Roman"/>
        <w:color w:val="404040" w:themeColor="text1" w:themeTint="BF"/>
        <w:spacing w:val="20"/>
        <w:sz w:val="20"/>
      </w:rPr>
    </w:pPr>
    <w:r w:rsidRPr="00A270AC">
      <w:rPr>
        <w:rFonts w:ascii="Times New Roman" w:hAnsi="Times New Roman"/>
        <w:color w:val="404040" w:themeColor="text1" w:themeTint="BF"/>
        <w:spacing w:val="20"/>
        <w:sz w:val="20"/>
      </w:rPr>
      <w:t>Banski dvori | Trg Sv. Marka 2  | 10000 Zagreb | tel. 01 4569 222 | vlada.gov.hr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1B9FC8" w14:textId="3C69CF26" w:rsidR="00A270AC" w:rsidRPr="00A270AC" w:rsidRDefault="00A270AC" w:rsidP="00A270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49AE92" w14:textId="77777777" w:rsidR="00FF1BBF" w:rsidRDefault="00FF1BBF" w:rsidP="00A73DA8">
      <w:r>
        <w:separator/>
      </w:r>
    </w:p>
  </w:footnote>
  <w:footnote w:type="continuationSeparator" w:id="0">
    <w:p w14:paraId="1CB1F9AC" w14:textId="77777777" w:rsidR="00FF1BBF" w:rsidRDefault="00FF1BBF" w:rsidP="00A73D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</w:rPr>
      <w:id w:val="161008175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07CEF57" w14:textId="06DFFA7F" w:rsidR="00A270AC" w:rsidRPr="00A270AC" w:rsidRDefault="00A270AC" w:rsidP="00A270AC">
        <w:pPr>
          <w:pStyle w:val="Header"/>
          <w:jc w:val="center"/>
          <w:rPr>
            <w:rFonts w:ascii="Times New Roman" w:hAnsi="Times New Roman"/>
          </w:rPr>
        </w:pPr>
        <w:r w:rsidRPr="00A270AC">
          <w:rPr>
            <w:rFonts w:ascii="Times New Roman" w:hAnsi="Times New Roman"/>
          </w:rPr>
          <w:fldChar w:fldCharType="begin"/>
        </w:r>
        <w:r w:rsidRPr="00A270AC">
          <w:rPr>
            <w:rFonts w:ascii="Times New Roman" w:hAnsi="Times New Roman"/>
          </w:rPr>
          <w:instrText xml:space="preserve"> PAGE   \* MERGEFORMAT </w:instrText>
        </w:r>
        <w:r w:rsidRPr="00A270AC">
          <w:rPr>
            <w:rFonts w:ascii="Times New Roman" w:hAnsi="Times New Roman"/>
          </w:rPr>
          <w:fldChar w:fldCharType="separate"/>
        </w:r>
        <w:r w:rsidR="008E4694">
          <w:rPr>
            <w:rFonts w:ascii="Times New Roman" w:hAnsi="Times New Roman"/>
            <w:noProof/>
          </w:rPr>
          <w:t>2</w:t>
        </w:r>
        <w:r w:rsidRPr="00A270AC">
          <w:rPr>
            <w:rFonts w:ascii="Times New Roman" w:hAnsi="Times New Roman"/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A97029"/>
    <w:multiLevelType w:val="hybridMultilevel"/>
    <w:tmpl w:val="6A12904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8B1E56"/>
    <w:multiLevelType w:val="hybridMultilevel"/>
    <w:tmpl w:val="1EA2853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activeWritingStyle w:appName="MSWord" w:lang="es-ES" w:vendorID="64" w:dllVersion="131078" w:nlCheck="1" w:checkStyle="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5D2"/>
    <w:rsid w:val="00017E2E"/>
    <w:rsid w:val="00025087"/>
    <w:rsid w:val="00037809"/>
    <w:rsid w:val="00066D63"/>
    <w:rsid w:val="00071DED"/>
    <w:rsid w:val="000B51A5"/>
    <w:rsid w:val="000C3685"/>
    <w:rsid w:val="000D38F7"/>
    <w:rsid w:val="00116978"/>
    <w:rsid w:val="0013238B"/>
    <w:rsid w:val="001374FB"/>
    <w:rsid w:val="00166327"/>
    <w:rsid w:val="001C577A"/>
    <w:rsid w:val="001C7C80"/>
    <w:rsid w:val="001E0744"/>
    <w:rsid w:val="001F0516"/>
    <w:rsid w:val="001F7FBF"/>
    <w:rsid w:val="00240C9A"/>
    <w:rsid w:val="00266223"/>
    <w:rsid w:val="00273EB7"/>
    <w:rsid w:val="002816B2"/>
    <w:rsid w:val="00291C82"/>
    <w:rsid w:val="002F0B56"/>
    <w:rsid w:val="002F4933"/>
    <w:rsid w:val="002F5A68"/>
    <w:rsid w:val="002F6C30"/>
    <w:rsid w:val="003030C2"/>
    <w:rsid w:val="003154CE"/>
    <w:rsid w:val="00315871"/>
    <w:rsid w:val="003211DD"/>
    <w:rsid w:val="00367E13"/>
    <w:rsid w:val="003863DF"/>
    <w:rsid w:val="003A439C"/>
    <w:rsid w:val="003A51F4"/>
    <w:rsid w:val="003C487D"/>
    <w:rsid w:val="003C49C9"/>
    <w:rsid w:val="003D5962"/>
    <w:rsid w:val="003F3254"/>
    <w:rsid w:val="0040657C"/>
    <w:rsid w:val="00445B6A"/>
    <w:rsid w:val="0047140D"/>
    <w:rsid w:val="004B189D"/>
    <w:rsid w:val="004B44CD"/>
    <w:rsid w:val="004C13BA"/>
    <w:rsid w:val="004D48AF"/>
    <w:rsid w:val="004D5F03"/>
    <w:rsid w:val="0052547C"/>
    <w:rsid w:val="0058125C"/>
    <w:rsid w:val="00585BDE"/>
    <w:rsid w:val="005C5AC1"/>
    <w:rsid w:val="005D0756"/>
    <w:rsid w:val="005E45C3"/>
    <w:rsid w:val="00612C8B"/>
    <w:rsid w:val="006411F2"/>
    <w:rsid w:val="00660E65"/>
    <w:rsid w:val="0068112A"/>
    <w:rsid w:val="006851D6"/>
    <w:rsid w:val="006857E6"/>
    <w:rsid w:val="006A2BF1"/>
    <w:rsid w:val="006A59D0"/>
    <w:rsid w:val="006F61C3"/>
    <w:rsid w:val="00704EB4"/>
    <w:rsid w:val="00727116"/>
    <w:rsid w:val="00793166"/>
    <w:rsid w:val="007A667F"/>
    <w:rsid w:val="007E17B3"/>
    <w:rsid w:val="007F5BDA"/>
    <w:rsid w:val="00805F9B"/>
    <w:rsid w:val="00811F38"/>
    <w:rsid w:val="008178B4"/>
    <w:rsid w:val="008A0876"/>
    <w:rsid w:val="008C62F3"/>
    <w:rsid w:val="008E4694"/>
    <w:rsid w:val="00902694"/>
    <w:rsid w:val="0093339D"/>
    <w:rsid w:val="00954FD9"/>
    <w:rsid w:val="009607D6"/>
    <w:rsid w:val="00963A89"/>
    <w:rsid w:val="009900D8"/>
    <w:rsid w:val="009941AD"/>
    <w:rsid w:val="009B1212"/>
    <w:rsid w:val="009F67DF"/>
    <w:rsid w:val="00A1350E"/>
    <w:rsid w:val="00A270AC"/>
    <w:rsid w:val="00A5042D"/>
    <w:rsid w:val="00A519EC"/>
    <w:rsid w:val="00A5639A"/>
    <w:rsid w:val="00A73DA8"/>
    <w:rsid w:val="00A767B9"/>
    <w:rsid w:val="00AA155D"/>
    <w:rsid w:val="00B31BA0"/>
    <w:rsid w:val="00B47904"/>
    <w:rsid w:val="00B74B38"/>
    <w:rsid w:val="00BA1663"/>
    <w:rsid w:val="00BB53A7"/>
    <w:rsid w:val="00BE786D"/>
    <w:rsid w:val="00C04E0E"/>
    <w:rsid w:val="00C406C7"/>
    <w:rsid w:val="00C658EC"/>
    <w:rsid w:val="00C84931"/>
    <w:rsid w:val="00C90F41"/>
    <w:rsid w:val="00CD1F67"/>
    <w:rsid w:val="00CD765D"/>
    <w:rsid w:val="00CF353B"/>
    <w:rsid w:val="00D124CD"/>
    <w:rsid w:val="00D372E4"/>
    <w:rsid w:val="00D71CCF"/>
    <w:rsid w:val="00D756DF"/>
    <w:rsid w:val="00D907C0"/>
    <w:rsid w:val="00DB75F7"/>
    <w:rsid w:val="00DE354A"/>
    <w:rsid w:val="00DF33CD"/>
    <w:rsid w:val="00E125D2"/>
    <w:rsid w:val="00E3194F"/>
    <w:rsid w:val="00E533AE"/>
    <w:rsid w:val="00E879B3"/>
    <w:rsid w:val="00EB71DB"/>
    <w:rsid w:val="00F07161"/>
    <w:rsid w:val="00F26151"/>
    <w:rsid w:val="00FD0B7A"/>
    <w:rsid w:val="00FE39F2"/>
    <w:rsid w:val="00FE583D"/>
    <w:rsid w:val="00FE70E7"/>
    <w:rsid w:val="00FF1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B6363"/>
  <w15:docId w15:val="{FADE706D-9D81-46A0-8A9D-754EF8B97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5AC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r-HR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5C5AC1"/>
    <w:pPr>
      <w:keepNext/>
      <w:jc w:val="center"/>
      <w:outlineLvl w:val="3"/>
    </w:pPr>
    <w:rPr>
      <w:rFonts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semiHidden/>
    <w:rsid w:val="005C5AC1"/>
    <w:rPr>
      <w:rFonts w:ascii="Arial" w:eastAsia="Times New Roman" w:hAnsi="Arial" w:cs="Arial"/>
      <w:b/>
      <w:bCs/>
      <w:sz w:val="24"/>
      <w:szCs w:val="24"/>
      <w:lang w:eastAsia="hr-HR"/>
    </w:rPr>
  </w:style>
  <w:style w:type="paragraph" w:styleId="BodyText">
    <w:name w:val="Body Text"/>
    <w:basedOn w:val="Normal"/>
    <w:link w:val="BodyTextChar"/>
    <w:semiHidden/>
    <w:unhideWhenUsed/>
    <w:rsid w:val="005C5AC1"/>
    <w:pPr>
      <w:jc w:val="center"/>
    </w:pPr>
    <w:rPr>
      <w:b/>
      <w:bCs/>
    </w:rPr>
  </w:style>
  <w:style w:type="character" w:customStyle="1" w:styleId="BodyTextChar">
    <w:name w:val="Body Text Char"/>
    <w:basedOn w:val="DefaultParagraphFont"/>
    <w:link w:val="BodyText"/>
    <w:semiHidden/>
    <w:rsid w:val="005C5AC1"/>
    <w:rPr>
      <w:rFonts w:ascii="Arial" w:eastAsia="Times New Roman" w:hAnsi="Arial" w:cs="Times New Roman"/>
      <w:b/>
      <w:bCs/>
      <w:sz w:val="24"/>
      <w:szCs w:val="24"/>
      <w:lang w:eastAsia="hr-HR"/>
    </w:rPr>
  </w:style>
  <w:style w:type="character" w:customStyle="1" w:styleId="BodyTextIndent2Char">
    <w:name w:val="Body Text Indent 2 Char"/>
    <w:aliases w:val="uvlaka 2 Char"/>
    <w:basedOn w:val="DefaultParagraphFont"/>
    <w:link w:val="BodyTextIndent2"/>
    <w:locked/>
    <w:rsid w:val="005C5AC1"/>
    <w:rPr>
      <w:rFonts w:ascii="Arial" w:hAnsi="Arial" w:cs="Arial"/>
      <w:b/>
      <w:bCs/>
      <w:sz w:val="24"/>
    </w:rPr>
  </w:style>
  <w:style w:type="paragraph" w:styleId="BodyTextIndent2">
    <w:name w:val="Body Text Indent 2"/>
    <w:aliases w:val="uvlaka 2"/>
    <w:basedOn w:val="Normal"/>
    <w:link w:val="BodyTextIndent2Char"/>
    <w:unhideWhenUsed/>
    <w:rsid w:val="005C5AC1"/>
    <w:pPr>
      <w:ind w:left="1416" w:hanging="1416"/>
      <w:jc w:val="both"/>
    </w:pPr>
    <w:rPr>
      <w:rFonts w:eastAsiaTheme="minorHAnsi" w:cs="Arial"/>
      <w:b/>
      <w:bCs/>
      <w:szCs w:val="22"/>
      <w:lang w:eastAsia="en-US"/>
    </w:rPr>
  </w:style>
  <w:style w:type="character" w:customStyle="1" w:styleId="Tijeloteksta-uvlaka2Char1">
    <w:name w:val="Tijelo teksta - uvlaka 2 Char1"/>
    <w:basedOn w:val="DefaultParagraphFont"/>
    <w:uiPriority w:val="99"/>
    <w:semiHidden/>
    <w:rsid w:val="005C5AC1"/>
    <w:rPr>
      <w:rFonts w:ascii="Arial" w:eastAsia="Times New Roman" w:hAnsi="Arial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54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547C"/>
    <w:rPr>
      <w:rFonts w:ascii="Tahoma" w:eastAsia="Times New Roman" w:hAnsi="Tahoma" w:cs="Tahoma"/>
      <w:sz w:val="16"/>
      <w:szCs w:val="16"/>
      <w:lang w:eastAsia="hr-HR"/>
    </w:rPr>
  </w:style>
  <w:style w:type="table" w:styleId="TableGrid">
    <w:name w:val="Table Grid"/>
    <w:basedOn w:val="TableNormal"/>
    <w:uiPriority w:val="59"/>
    <w:rsid w:val="00704E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73DA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3DA8"/>
    <w:rPr>
      <w:rFonts w:ascii="Arial" w:eastAsia="Times New Roman" w:hAnsi="Arial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A73DA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3DA8"/>
    <w:rPr>
      <w:rFonts w:ascii="Arial" w:eastAsia="Times New Roman" w:hAnsi="Arial" w:cs="Times New Roman"/>
      <w:sz w:val="24"/>
      <w:szCs w:val="24"/>
      <w:lang w:eastAsia="hr-HR"/>
    </w:rPr>
  </w:style>
  <w:style w:type="character" w:styleId="CommentReference">
    <w:name w:val="annotation reference"/>
    <w:basedOn w:val="DefaultParagraphFont"/>
    <w:uiPriority w:val="99"/>
    <w:semiHidden/>
    <w:unhideWhenUsed/>
    <w:rsid w:val="009607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07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07D6"/>
    <w:rPr>
      <w:rFonts w:ascii="Arial" w:eastAsia="Times New Roman" w:hAnsi="Arial" w:cs="Times New Roman"/>
      <w:sz w:val="20"/>
      <w:szCs w:val="20"/>
      <w:lang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07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07D6"/>
    <w:rPr>
      <w:rFonts w:ascii="Arial" w:eastAsia="Times New Roman" w:hAnsi="Arial" w:cs="Times New Roman"/>
      <w:b/>
      <w:bCs/>
      <w:sz w:val="20"/>
      <w:szCs w:val="20"/>
      <w:lang w:eastAsia="hr-HR"/>
    </w:rPr>
  </w:style>
  <w:style w:type="paragraph" w:styleId="Revision">
    <w:name w:val="Revision"/>
    <w:hidden/>
    <w:uiPriority w:val="99"/>
    <w:semiHidden/>
    <w:rsid w:val="00C658EC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r-HR"/>
    </w:rPr>
  </w:style>
  <w:style w:type="table" w:customStyle="1" w:styleId="TableGrid1">
    <w:name w:val="Table Grid1"/>
    <w:basedOn w:val="TableNormal"/>
    <w:next w:val="TableGrid"/>
    <w:rsid w:val="00A270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98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494813a-d0d8-4dad-94cb-0d196f36ba15">AZJMDCZ6QSYZ-12-2092</_dlc_DocId>
    <_dlc_DocIdUrl xmlns="a494813a-d0d8-4dad-94cb-0d196f36ba15">
      <Url>https://ekoordinacije.vlada.hr/sjednice-drustvo/_layouts/15/DocIdRedir.aspx?ID=AZJMDCZ6QSYZ-12-2092</Url>
      <Description>AZJMDCZ6QSYZ-12-2092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6240CC48D505041921B2DD2C8F3149D" ma:contentTypeVersion="1" ma:contentTypeDescription="Stvaranje novog dokumenta." ma:contentTypeScope="" ma:versionID="987810f84f1d56754bf05e6f03570eb7">
  <xsd:schema xmlns:xsd="http://www.w3.org/2001/XMLSchema" xmlns:xs="http://www.w3.org/2001/XMLSchema" xmlns:p="http://schemas.microsoft.com/office/2006/metadata/properties" xmlns:ns2="a494813a-d0d8-4dad-94cb-0d196f36ba15" targetNamespace="http://schemas.microsoft.com/office/2006/metadata/properties" ma:root="true" ma:fieldsID="25e36e16aa46ebf14ca1525d3004cd09" ns2:_="">
    <xsd:import namespace="a494813a-d0d8-4dad-94cb-0d196f36ba1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94813a-d0d8-4dad-94cb-0d196f36ba1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rijednost ID-a dokumenta" ma:description="Vrijednost ID-a dokumenta dodijeljenog ovoj stavci." ma:internalName="_dlc_DocId" ma:readOnly="true">
      <xsd:simpleType>
        <xsd:restriction base="dms:Text"/>
      </xsd:simpleType>
    </xsd:element>
    <xsd:element name="_dlc_DocIdUrl" ma:index="9" nillable="true" ma:displayName="ID dokumenta" ma:description="Trajna veza do ovog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3C1FE2-9F11-480B-B314-1592FF7AD1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D71122-9A9F-48D2-BE45-52BA383B8807}">
  <ds:schemaRefs>
    <ds:schemaRef ds:uri="http://schemas.microsoft.com/office/2006/metadata/properties"/>
    <ds:schemaRef ds:uri="http://schemas.microsoft.com/office/infopath/2007/PartnerControls"/>
    <ds:schemaRef ds:uri="a494813a-d0d8-4dad-94cb-0d196f36ba15"/>
  </ds:schemaRefs>
</ds:datastoreItem>
</file>

<file path=customXml/itemProps3.xml><?xml version="1.0" encoding="utf-8"?>
<ds:datastoreItem xmlns:ds="http://schemas.openxmlformats.org/officeDocument/2006/customXml" ds:itemID="{761D4ECA-5031-41FE-BE12-787E436BCF7C}"/>
</file>

<file path=customXml/itemProps4.xml><?xml version="1.0" encoding="utf-8"?>
<ds:datastoreItem xmlns:ds="http://schemas.openxmlformats.org/officeDocument/2006/customXml" ds:itemID="{EEC1734A-9155-4906-9156-F4ACF347E2C7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CC658765-20F0-4A89-A025-A481657BD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640</Words>
  <Characters>3653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mfkor</dc:creator>
  <cp:lastModifiedBy>Marija Pišonić</cp:lastModifiedBy>
  <cp:revision>7</cp:revision>
  <cp:lastPrinted>2020-11-05T09:32:00Z</cp:lastPrinted>
  <dcterms:created xsi:type="dcterms:W3CDTF">2021-03-29T13:25:00Z</dcterms:created>
  <dcterms:modified xsi:type="dcterms:W3CDTF">2021-03-30T09:21:00Z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0x010100A6240CC48D505041921B2DD2C8F3149D</vt:lpwstr>
  </property>
  <property fmtid="{D5CDD505-2E9C-101B-9397-08002B2CF9AE}" pid="3" name="_dlc_DocIdItemGuid">
    <vt:lpwstr>e07b5298-8382-41e6-b845-4deb3fe5a266</vt:lpwstr>
  </property>
</Properties>
</file>